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rFonts w:ascii="Barlow" w:cs="Barlow" w:eastAsia="Barlow" w:hAnsi="Barlow"/>
          <w:b w:val="1"/>
          <w:bCs w:val="1"/>
          <w:sz w:val="24"/>
          <w:szCs w:val="24"/>
        </w:rPr>
      </w:pPr>
      <w:r w:rsidDel="00000000" w:rsidR="00000000" w:rsidRPr="00000000">
        <w:rPr>
          <w:rFonts w:ascii="Barlow" w:cs="Barlow" w:eastAsia="Barlow" w:hAnsi="Barlow"/>
          <w:b w:val="1"/>
          <w:bCs w:val="1"/>
          <w:sz w:val="24"/>
          <w:szCs w:val="24"/>
          <w:rtl w:val="0"/>
        </w:rPr>
        <w:t xml:space="preserve">E1.2.6L  FIȘA DE EVALUARE GENERALĂ A PROIECTULUI DR 36 LEADER (proiecte de cooperare între GAL-uri)</w:t>
      </w:r>
    </w:p>
    <w:p w:rsidR="00000000" w:rsidDel="00000000" w:rsidP="00000000" w:rsidRDefault="00000000" w:rsidRPr="00000000" w14:paraId="00000002">
      <w:pPr>
        <w:tabs>
          <w:tab w:val="left" w:leader="none" w:pos="0"/>
        </w:tabs>
        <w:spacing w:after="0" w:line="240" w:lineRule="auto"/>
        <w:rPr>
          <w:rFonts w:ascii="Barlow" w:cs="Barlow" w:eastAsia="Barlow" w:hAnsi="Barlow"/>
          <w:b w:val="1"/>
          <w:bCs w:val="1"/>
          <w:sz w:val="24"/>
          <w:szCs w:val="24"/>
        </w:rPr>
      </w:pPr>
      <w:r w:rsidDel="00000000" w:rsidR="00000000" w:rsidRPr="00000000">
        <w:rPr>
          <w:rtl w:val="0"/>
        </w:rPr>
      </w:r>
    </w:p>
    <w:p w:rsidR="00000000" w:rsidDel="00000000" w:rsidP="00000000" w:rsidRDefault="00000000" w:rsidRPr="00000000" w14:paraId="00000003">
      <w:pPr>
        <w:spacing w:after="0" w:line="240" w:lineRule="auto"/>
        <w:rPr>
          <w:rFonts w:ascii="Barlow" w:cs="Barlow" w:eastAsia="Barlow" w:hAnsi="Barlow"/>
          <w:sz w:val="24"/>
          <w:szCs w:val="24"/>
        </w:rPr>
      </w:pPr>
      <w:r w:rsidDel="00000000" w:rsidR="00000000" w:rsidRPr="00000000">
        <w:rPr>
          <w:rFonts w:ascii="Barlow" w:cs="Barlow" w:eastAsia="Barlow" w:hAnsi="Barlow"/>
          <w:sz w:val="24"/>
          <w:szCs w:val="24"/>
          <w:rtl w:val="0"/>
        </w:rPr>
        <w:t xml:space="preserve">INTERVENTIA DR 36 LEADER-„Dezvoltarea locală plasată sub responsabilitatea comunității”</w:t>
      </w:r>
    </w:p>
    <w:p w:rsidR="00000000" w:rsidDel="00000000" w:rsidP="00000000" w:rsidRDefault="00000000" w:rsidRPr="00000000" w14:paraId="00000004">
      <w:pPr>
        <w:spacing w:after="0" w:line="240" w:lineRule="auto"/>
        <w:rPr>
          <w:rFonts w:ascii="Barlow" w:cs="Barlow" w:eastAsia="Barlow" w:hAnsi="Barlow"/>
          <w:sz w:val="24"/>
          <w:szCs w:val="24"/>
        </w:rPr>
      </w:pPr>
      <w:r w:rsidDel="00000000" w:rsidR="00000000" w:rsidRPr="00000000">
        <w:rPr>
          <w:rtl w:val="0"/>
        </w:rPr>
      </w:r>
    </w:p>
    <w:p w:rsidR="00000000" w:rsidDel="00000000" w:rsidP="00000000" w:rsidRDefault="00000000" w:rsidRPr="00000000" w14:paraId="00000005">
      <w:pPr>
        <w:spacing w:after="0" w:line="240" w:lineRule="auto"/>
        <w:rPr>
          <w:rFonts w:ascii="Barlow" w:cs="Barlow" w:eastAsia="Barlow" w:hAnsi="Barlow"/>
          <w:sz w:val="24"/>
          <w:szCs w:val="24"/>
        </w:rPr>
      </w:pPr>
      <w:r w:rsidDel="00000000" w:rsidR="00000000" w:rsidRPr="00000000">
        <w:rPr>
          <w:rFonts w:ascii="Barlow" w:cs="Barlow" w:eastAsia="Barlow" w:hAnsi="Barlow"/>
          <w:sz w:val="24"/>
          <w:szCs w:val="24"/>
          <w:rtl w:val="0"/>
        </w:rPr>
        <w:t xml:space="preserve">Numărul de înregistrare al Cererii de finanţare* (CF):</w:t>
      </w:r>
    </w:p>
    <w:p w:rsidR="00000000" w:rsidDel="00000000" w:rsidP="00000000" w:rsidRDefault="00000000" w:rsidRPr="00000000" w14:paraId="00000006">
      <w:pPr>
        <w:spacing w:after="0" w:line="240" w:lineRule="auto"/>
        <w:rPr>
          <w:rFonts w:ascii="Barlow" w:cs="Barlow" w:eastAsia="Barlow" w:hAnsi="Barlow"/>
          <w:sz w:val="24"/>
          <w:szCs w:val="24"/>
        </w:rPr>
      </w:pPr>
      <w:r w:rsidDel="00000000" w:rsidR="00000000" w:rsidRPr="00000000">
        <w:rPr>
          <w:rFonts w:ascii="Barlow" w:cs="Barlow" w:eastAsia="Barlow" w:hAnsi="Barlow"/>
          <w:sz w:val="24"/>
          <w:szCs w:val="24"/>
          <w:rtl w:val="0"/>
        </w:rPr>
        <w:t xml:space="preserve">..................................................</w:t>
      </w:r>
    </w:p>
    <w:p w:rsidR="00000000" w:rsidDel="00000000" w:rsidP="00000000" w:rsidRDefault="00000000" w:rsidRPr="00000000" w14:paraId="00000007">
      <w:pPr>
        <w:spacing w:after="0" w:line="240" w:lineRule="auto"/>
        <w:rPr>
          <w:rFonts w:ascii="Barlow" w:cs="Barlow" w:eastAsia="Barlow" w:hAnsi="Barlow"/>
          <w:sz w:val="24"/>
          <w:szCs w:val="24"/>
        </w:rPr>
      </w:pPr>
      <w:r w:rsidDel="00000000" w:rsidR="00000000" w:rsidRPr="00000000">
        <w:rPr>
          <w:rFonts w:ascii="Barlow" w:cs="Barlow" w:eastAsia="Barlow" w:hAnsi="Barlow"/>
          <w:sz w:val="24"/>
          <w:szCs w:val="24"/>
          <w:rtl w:val="0"/>
        </w:rPr>
        <w:t xml:space="preserve">Denumire solicitant GAL: ..........................................................</w:t>
      </w:r>
    </w:p>
    <w:p w:rsidR="00000000" w:rsidDel="00000000" w:rsidP="00000000" w:rsidRDefault="00000000" w:rsidRPr="00000000" w14:paraId="00000008">
      <w:pPr>
        <w:spacing w:after="0" w:line="240" w:lineRule="auto"/>
        <w:rPr>
          <w:rFonts w:ascii="Barlow" w:cs="Barlow" w:eastAsia="Barlow" w:hAnsi="Barlow"/>
          <w:sz w:val="24"/>
          <w:szCs w:val="24"/>
        </w:rPr>
      </w:pPr>
      <w:r w:rsidDel="00000000" w:rsidR="00000000" w:rsidRPr="00000000">
        <w:rPr>
          <w:rFonts w:ascii="Barlow" w:cs="Barlow" w:eastAsia="Barlow" w:hAnsi="Barlow"/>
          <w:sz w:val="24"/>
          <w:szCs w:val="24"/>
          <w:rtl w:val="0"/>
        </w:rPr>
        <w:t xml:space="preserve">Nr. autorizație de funcționare GAL: ………………………………………………………………..</w:t>
      </w:r>
    </w:p>
    <w:p w:rsidR="00000000" w:rsidDel="00000000" w:rsidP="00000000" w:rsidRDefault="00000000" w:rsidRPr="00000000" w14:paraId="00000009">
      <w:pPr>
        <w:spacing w:after="0" w:line="240" w:lineRule="auto"/>
        <w:rPr>
          <w:rFonts w:ascii="Barlow" w:cs="Barlow" w:eastAsia="Barlow" w:hAnsi="Barlow"/>
          <w:sz w:val="24"/>
          <w:szCs w:val="24"/>
        </w:rPr>
      </w:pPr>
      <w:r w:rsidDel="00000000" w:rsidR="00000000" w:rsidRPr="00000000">
        <w:rPr>
          <w:rFonts w:ascii="Barlow" w:cs="Barlow" w:eastAsia="Barlow" w:hAnsi="Barlow"/>
          <w:sz w:val="24"/>
          <w:szCs w:val="24"/>
          <w:rtl w:val="0"/>
        </w:rPr>
        <w:t xml:space="preserve">Date personale </w:t>
      </w:r>
      <w:r w:rsidDel="00000000" w:rsidR="00000000" w:rsidRPr="00000000">
        <w:rPr>
          <w:rFonts w:ascii="Barlow" w:cs="Barlow" w:eastAsia="Barlow" w:hAnsi="Barlow"/>
          <w:i w:val="1"/>
          <w:iCs w:val="1"/>
          <w:sz w:val="24"/>
          <w:szCs w:val="24"/>
          <w:rtl w:val="0"/>
        </w:rPr>
        <w:t xml:space="preserve">(reprezentant legal al solicitantului)</w:t>
      </w:r>
      <w:r w:rsidDel="00000000" w:rsidR="00000000" w:rsidRPr="00000000">
        <w:rPr>
          <w:rtl w:val="0"/>
        </w:rPr>
      </w:r>
    </w:p>
    <w:p w:rsidR="00000000" w:rsidDel="00000000" w:rsidP="00000000" w:rsidRDefault="00000000" w:rsidRPr="00000000" w14:paraId="0000000A">
      <w:pPr>
        <w:spacing w:after="0" w:line="240" w:lineRule="auto"/>
        <w:rPr>
          <w:rFonts w:ascii="Barlow" w:cs="Barlow" w:eastAsia="Barlow" w:hAnsi="Barlow"/>
          <w:sz w:val="24"/>
          <w:szCs w:val="24"/>
        </w:rPr>
      </w:pPr>
      <w:r w:rsidDel="00000000" w:rsidR="00000000" w:rsidRPr="00000000">
        <w:rPr>
          <w:rFonts w:ascii="Barlow" w:cs="Barlow" w:eastAsia="Barlow" w:hAnsi="Barlow"/>
          <w:sz w:val="24"/>
          <w:szCs w:val="24"/>
          <w:rtl w:val="0"/>
        </w:rPr>
        <w:t xml:space="preserve">Nume:………………………………………………………………………........</w:t>
      </w:r>
    </w:p>
    <w:p w:rsidR="00000000" w:rsidDel="00000000" w:rsidP="00000000" w:rsidRDefault="00000000" w:rsidRPr="00000000" w14:paraId="0000000B">
      <w:pPr>
        <w:spacing w:after="0" w:line="240" w:lineRule="auto"/>
        <w:rPr>
          <w:rFonts w:ascii="Barlow" w:cs="Barlow" w:eastAsia="Barlow" w:hAnsi="Barlow"/>
          <w:sz w:val="24"/>
          <w:szCs w:val="24"/>
        </w:rPr>
      </w:pPr>
      <w:r w:rsidDel="00000000" w:rsidR="00000000" w:rsidRPr="00000000">
        <w:rPr>
          <w:rFonts w:ascii="Barlow" w:cs="Barlow" w:eastAsia="Barlow" w:hAnsi="Barlow"/>
          <w:sz w:val="24"/>
          <w:szCs w:val="24"/>
          <w:rtl w:val="0"/>
        </w:rPr>
        <w:t xml:space="preserve">Prenume:……………...……………………………………………………......</w:t>
      </w:r>
    </w:p>
    <w:p w:rsidR="00000000" w:rsidDel="00000000" w:rsidP="00000000" w:rsidRDefault="00000000" w:rsidRPr="00000000" w14:paraId="0000000C">
      <w:pPr>
        <w:spacing w:after="0" w:line="240" w:lineRule="auto"/>
        <w:rPr>
          <w:rFonts w:ascii="Barlow" w:cs="Barlow" w:eastAsia="Barlow" w:hAnsi="Barlow"/>
          <w:sz w:val="24"/>
          <w:szCs w:val="24"/>
        </w:rPr>
      </w:pPr>
      <w:r w:rsidDel="00000000" w:rsidR="00000000" w:rsidRPr="00000000">
        <w:rPr>
          <w:rFonts w:ascii="Barlow" w:cs="Barlow" w:eastAsia="Barlow" w:hAnsi="Barlow"/>
          <w:sz w:val="24"/>
          <w:szCs w:val="24"/>
          <w:rtl w:val="0"/>
        </w:rPr>
        <w:t xml:space="preserve">Funcţie:………………………….......................................................</w:t>
      </w:r>
    </w:p>
    <w:p w:rsidR="00000000" w:rsidDel="00000000" w:rsidP="00000000" w:rsidRDefault="00000000" w:rsidRPr="00000000" w14:paraId="0000000D">
      <w:pPr>
        <w:spacing w:after="0" w:line="240" w:lineRule="auto"/>
        <w:rPr>
          <w:rFonts w:ascii="Barlow" w:cs="Barlow" w:eastAsia="Barlow" w:hAnsi="Barlow"/>
          <w:sz w:val="24"/>
          <w:szCs w:val="24"/>
        </w:rPr>
      </w:pPr>
      <w:r w:rsidDel="00000000" w:rsidR="00000000" w:rsidRPr="00000000">
        <w:rPr>
          <w:rFonts w:ascii="Barlow" w:cs="Barlow" w:eastAsia="Barlow" w:hAnsi="Barlow"/>
          <w:sz w:val="24"/>
          <w:szCs w:val="24"/>
          <w:rtl w:val="0"/>
        </w:rPr>
        <w:t xml:space="preserve">Titlul proiectului:   ……………………………………………………………</w:t>
      </w:r>
    </w:p>
    <w:p w:rsidR="00000000" w:rsidDel="00000000" w:rsidP="00000000" w:rsidRDefault="00000000" w:rsidRPr="00000000" w14:paraId="0000000E">
      <w:pPr>
        <w:spacing w:after="0" w:line="240" w:lineRule="auto"/>
        <w:rPr>
          <w:rFonts w:ascii="Barlow" w:cs="Barlow" w:eastAsia="Barlow" w:hAnsi="Barlow"/>
          <w:sz w:val="24"/>
          <w:szCs w:val="24"/>
        </w:rPr>
      </w:pPr>
      <w:r w:rsidDel="00000000" w:rsidR="00000000" w:rsidRPr="00000000">
        <w:rPr>
          <w:rFonts w:ascii="Barlow" w:cs="Barlow" w:eastAsia="Barlow" w:hAnsi="Barlow"/>
          <w:sz w:val="24"/>
          <w:szCs w:val="24"/>
          <w:rtl w:val="0"/>
        </w:rPr>
        <w:t xml:space="preserve">Data înregistrării proiectului la GAL: ..................................</w:t>
      </w:r>
    </w:p>
    <w:p w:rsidR="00000000" w:rsidDel="00000000" w:rsidP="00000000" w:rsidRDefault="00000000" w:rsidRPr="00000000" w14:paraId="0000000F">
      <w:pPr>
        <w:spacing w:after="0" w:line="240" w:lineRule="auto"/>
        <w:rPr>
          <w:rFonts w:ascii="Barlow" w:cs="Barlow" w:eastAsia="Barlow" w:hAnsi="Barlow"/>
          <w:sz w:val="24"/>
          <w:szCs w:val="24"/>
        </w:rPr>
      </w:pPr>
      <w:r w:rsidDel="00000000" w:rsidR="00000000" w:rsidRPr="00000000">
        <w:rPr>
          <w:rFonts w:ascii="Barlow" w:cs="Barlow" w:eastAsia="Barlow" w:hAnsi="Barlow"/>
          <w:sz w:val="24"/>
          <w:szCs w:val="24"/>
          <w:rtl w:val="0"/>
        </w:rPr>
        <w:t xml:space="preserve">Data înregistrării proiectului la SLINA-CRFIR: ..............</w:t>
      </w:r>
    </w:p>
    <w:p w:rsidR="00000000" w:rsidDel="00000000" w:rsidP="00000000" w:rsidRDefault="00000000" w:rsidRPr="00000000" w14:paraId="00000010">
      <w:pPr>
        <w:spacing w:after="0" w:line="240" w:lineRule="auto"/>
        <w:rPr>
          <w:rFonts w:ascii="Barlow" w:cs="Barlow" w:eastAsia="Barlow" w:hAnsi="Barlow"/>
          <w:sz w:val="24"/>
          <w:szCs w:val="24"/>
        </w:rPr>
      </w:pPr>
      <w:r w:rsidDel="00000000" w:rsidR="00000000" w:rsidRPr="00000000">
        <w:rPr>
          <w:rFonts w:ascii="Barlow" w:cs="Barlow" w:eastAsia="Barlow" w:hAnsi="Barlow"/>
          <w:sz w:val="24"/>
          <w:szCs w:val="24"/>
          <w:rtl w:val="0"/>
        </w:rPr>
        <w:t xml:space="preserve">Obiectivul proiectului: ...............................................................</w:t>
      </w:r>
    </w:p>
    <w:p w:rsidR="00000000" w:rsidDel="00000000" w:rsidP="00000000" w:rsidRDefault="00000000" w:rsidRPr="00000000" w14:paraId="00000011">
      <w:pPr>
        <w:spacing w:after="0" w:line="240" w:lineRule="auto"/>
        <w:rPr>
          <w:rFonts w:ascii="Barlow" w:cs="Barlow" w:eastAsia="Barlow" w:hAnsi="Barlow"/>
          <w:sz w:val="24"/>
          <w:szCs w:val="24"/>
        </w:rPr>
      </w:pPr>
      <w:r w:rsidDel="00000000" w:rsidR="00000000" w:rsidRPr="00000000">
        <w:rPr>
          <w:rFonts w:ascii="Barlow" w:cs="Barlow" w:eastAsia="Barlow" w:hAnsi="Barlow"/>
          <w:sz w:val="24"/>
          <w:szCs w:val="24"/>
          <w:rtl w:val="0"/>
        </w:rPr>
        <w:t xml:space="preserve">Amplasarea proiectului .......................(localitate/localități)</w:t>
      </w:r>
    </w:p>
    <w:p w:rsidR="00000000" w:rsidDel="00000000" w:rsidP="00000000" w:rsidRDefault="00000000" w:rsidRPr="00000000" w14:paraId="00000012">
      <w:pPr>
        <w:spacing w:after="0" w:line="240" w:lineRule="auto"/>
        <w:rPr>
          <w:rFonts w:ascii="Barlow" w:cs="Barlow" w:eastAsia="Barlow" w:hAnsi="Barlow"/>
          <w:sz w:val="24"/>
          <w:szCs w:val="24"/>
        </w:rPr>
      </w:pPr>
      <w:r w:rsidDel="00000000" w:rsidR="00000000" w:rsidRPr="00000000">
        <w:rPr>
          <w:rtl w:val="0"/>
        </w:rPr>
      </w:r>
    </w:p>
    <w:p w:rsidR="00000000" w:rsidDel="00000000" w:rsidP="00000000" w:rsidRDefault="00000000" w:rsidRPr="00000000" w14:paraId="00000013">
      <w:pPr>
        <w:shd w:fill="f7cbac" w:val="clear"/>
        <w:spacing w:after="120" w:line="240" w:lineRule="auto"/>
        <w:rPr>
          <w:rFonts w:ascii="Barlow" w:cs="Barlow" w:eastAsia="Barlow" w:hAnsi="Barlow"/>
          <w:b w:val="1"/>
          <w:bCs w:val="1"/>
          <w:sz w:val="24"/>
          <w:szCs w:val="24"/>
        </w:rPr>
      </w:pPr>
      <w:r w:rsidDel="00000000" w:rsidR="00000000" w:rsidRPr="00000000">
        <w:rPr>
          <w:rFonts w:ascii="Barlow" w:cs="Barlow" w:eastAsia="Barlow" w:hAnsi="Barlow"/>
          <w:b w:val="1"/>
          <w:bCs w:val="1"/>
          <w:sz w:val="24"/>
          <w:szCs w:val="24"/>
          <w:rtl w:val="0"/>
        </w:rPr>
        <w:t xml:space="preserve">SECȚIUNEA I </w:t>
      </w:r>
    </w:p>
    <w:p w:rsidR="00000000" w:rsidDel="00000000" w:rsidP="00000000" w:rsidRDefault="00000000" w:rsidRPr="00000000" w14:paraId="00000014">
      <w:pPr>
        <w:numPr>
          <w:ilvl w:val="0"/>
          <w:numId w:val="4"/>
        </w:numPr>
        <w:spacing w:after="0" w:before="120" w:line="240" w:lineRule="auto"/>
        <w:ind w:left="720" w:hanging="360"/>
        <w:rPr>
          <w:rFonts w:ascii="Barlow" w:cs="Barlow" w:eastAsia="Barlow" w:hAnsi="Barlow"/>
          <w:b w:val="1"/>
          <w:bCs w:val="1"/>
          <w:sz w:val="24"/>
          <w:szCs w:val="24"/>
        </w:rPr>
      </w:pPr>
      <w:r w:rsidDel="00000000" w:rsidR="00000000" w:rsidRPr="00000000">
        <w:rPr>
          <w:rFonts w:ascii="Barlow" w:cs="Barlow" w:eastAsia="Barlow" w:hAnsi="Barlow"/>
          <w:b w:val="1"/>
          <w:bCs w:val="1"/>
          <w:sz w:val="24"/>
          <w:szCs w:val="24"/>
          <w:rtl w:val="0"/>
        </w:rPr>
        <w:t xml:space="preserve">VERIFICAREA  CRITERIILOR DE ELIGIBILITATE </w:t>
      </w:r>
    </w:p>
    <w:p w:rsidR="00000000" w:rsidDel="00000000" w:rsidP="00000000" w:rsidRDefault="00000000" w:rsidRPr="00000000" w14:paraId="00000015">
      <w:pPr>
        <w:spacing w:after="0" w:line="240" w:lineRule="auto"/>
        <w:ind w:left="450" w:hanging="450"/>
        <w:jc w:val="both"/>
        <w:rPr>
          <w:rFonts w:ascii="Barlow" w:cs="Barlow" w:eastAsia="Barlow" w:hAnsi="Barlow"/>
          <w:sz w:val="24"/>
          <w:szCs w:val="24"/>
        </w:rPr>
      </w:pPr>
      <w:r w:rsidDel="00000000" w:rsidR="00000000" w:rsidRPr="00000000">
        <w:rPr>
          <w:rtl w:val="0"/>
        </w:rPr>
      </w:r>
    </w:p>
    <w:p w:rsidR="00000000" w:rsidDel="00000000" w:rsidP="00000000" w:rsidRDefault="00000000" w:rsidRPr="00000000" w14:paraId="00000016">
      <w:pPr>
        <w:spacing w:after="0" w:line="240" w:lineRule="auto"/>
        <w:ind w:left="450" w:hanging="450"/>
        <w:jc w:val="both"/>
        <w:rPr>
          <w:rFonts w:ascii="Barlow" w:cs="Barlow" w:eastAsia="Barlow" w:hAnsi="Barlow"/>
          <w:sz w:val="24"/>
          <w:szCs w:val="24"/>
        </w:rPr>
      </w:pPr>
      <w:r w:rsidDel="00000000" w:rsidR="00000000" w:rsidRPr="00000000">
        <w:rPr>
          <w:rFonts w:ascii="Barlow" w:cs="Barlow" w:eastAsia="Barlow" w:hAnsi="Barlow"/>
          <w:sz w:val="24"/>
          <w:szCs w:val="24"/>
          <w:rtl w:val="0"/>
        </w:rPr>
        <w:t xml:space="preserve">EG1 Solicitantul sprijinului este un GAL autorizat de MADR pentru perioada de programare 2023-2027? </w:t>
      </w:r>
    </w:p>
    <w:p w:rsidR="00000000" w:rsidDel="00000000" w:rsidP="00000000" w:rsidRDefault="00000000" w:rsidRPr="00000000" w14:paraId="00000017">
      <w:pPr>
        <w:tabs>
          <w:tab w:val="left" w:leader="none" w:pos="720"/>
          <w:tab w:val="left" w:leader="none" w:pos="1976"/>
        </w:tabs>
        <w:spacing w:after="0" w:line="240" w:lineRule="auto"/>
        <w:ind w:left="450" w:hanging="450"/>
        <w:jc w:val="both"/>
        <w:rPr>
          <w:rFonts w:ascii="Barlow" w:cs="Barlow" w:eastAsia="Barlow" w:hAnsi="Barlow"/>
          <w:b w:val="1"/>
          <w:bCs w:val="1"/>
          <w:i w:val="1"/>
          <w:iCs w:val="1"/>
          <w:sz w:val="24"/>
          <w:szCs w:val="24"/>
        </w:rPr>
      </w:pPr>
      <w:r w:rsidDel="00000000" w:rsidR="00000000" w:rsidRPr="00000000">
        <w:rPr>
          <w:rFonts w:ascii="Barlow" w:cs="Barlow" w:eastAsia="Barlow" w:hAnsi="Barlow"/>
          <w:b w:val="1"/>
          <w:bCs w:val="1"/>
          <w:i w:val="1"/>
          <w:iCs w:val="1"/>
          <w:sz w:val="24"/>
          <w:szCs w:val="24"/>
          <w:rtl w:val="0"/>
        </w:rPr>
        <w:t xml:space="preserve">DA□</w:t>
        <w:tab/>
        <w:t xml:space="preserve">   NU□</w:t>
      </w:r>
    </w:p>
    <w:p w:rsidR="00000000" w:rsidDel="00000000" w:rsidP="00000000" w:rsidRDefault="00000000" w:rsidRPr="00000000" w14:paraId="00000018">
      <w:pPr>
        <w:spacing w:after="0" w:line="240" w:lineRule="auto"/>
        <w:ind w:left="450" w:hanging="450"/>
        <w:jc w:val="both"/>
        <w:rPr>
          <w:rFonts w:ascii="Barlow" w:cs="Barlow" w:eastAsia="Barlow" w:hAnsi="Barlow"/>
          <w:sz w:val="24"/>
          <w:szCs w:val="24"/>
        </w:rPr>
      </w:pPr>
      <w:r w:rsidDel="00000000" w:rsidR="00000000" w:rsidRPr="00000000">
        <w:rPr>
          <w:rFonts w:ascii="Barlow" w:cs="Barlow" w:eastAsia="Barlow" w:hAnsi="Barlow"/>
          <w:sz w:val="24"/>
          <w:szCs w:val="24"/>
          <w:rtl w:val="0"/>
        </w:rPr>
        <w:tab/>
      </w:r>
    </w:p>
    <w:p w:rsidR="00000000" w:rsidDel="00000000" w:rsidP="00000000" w:rsidRDefault="00000000" w:rsidRPr="00000000" w14:paraId="00000019">
      <w:pPr>
        <w:spacing w:after="0" w:line="240" w:lineRule="auto"/>
        <w:ind w:left="450" w:hanging="450"/>
        <w:jc w:val="both"/>
        <w:rPr>
          <w:rFonts w:ascii="Barlow" w:cs="Barlow" w:eastAsia="Barlow" w:hAnsi="Barlow"/>
          <w:sz w:val="24"/>
          <w:szCs w:val="24"/>
        </w:rPr>
      </w:pPr>
      <w:r w:rsidDel="00000000" w:rsidR="00000000" w:rsidRPr="00000000">
        <w:rPr>
          <w:rFonts w:ascii="Barlow" w:cs="Barlow" w:eastAsia="Barlow" w:hAnsi="Barlow"/>
          <w:sz w:val="24"/>
          <w:szCs w:val="24"/>
          <w:rtl w:val="0"/>
        </w:rPr>
        <w:t xml:space="preserve">EG2  Evitarea creării de condiții artificiale pentru a beneficia de sprijin financiar: Solicitantul nu a creat condiţii artificiale pentru accesarea sprijinului financiar?</w:t>
      </w:r>
    </w:p>
    <w:p w:rsidR="00000000" w:rsidDel="00000000" w:rsidP="00000000" w:rsidRDefault="00000000" w:rsidRPr="00000000" w14:paraId="0000001A">
      <w:pPr>
        <w:tabs>
          <w:tab w:val="left" w:leader="none" w:pos="720"/>
          <w:tab w:val="left" w:leader="none" w:pos="1976"/>
        </w:tabs>
        <w:spacing w:after="0" w:line="240" w:lineRule="auto"/>
        <w:ind w:left="450" w:hanging="450"/>
        <w:jc w:val="both"/>
        <w:rPr>
          <w:rFonts w:ascii="Barlow" w:cs="Barlow" w:eastAsia="Barlow" w:hAnsi="Barlow"/>
          <w:b w:val="1"/>
          <w:bCs w:val="1"/>
          <w:i w:val="1"/>
          <w:iCs w:val="1"/>
          <w:sz w:val="24"/>
          <w:szCs w:val="24"/>
        </w:rPr>
      </w:pPr>
      <w:r w:rsidDel="00000000" w:rsidR="00000000" w:rsidRPr="00000000">
        <w:rPr>
          <w:rFonts w:ascii="Barlow" w:cs="Barlow" w:eastAsia="Barlow" w:hAnsi="Barlow"/>
          <w:b w:val="1"/>
          <w:bCs w:val="1"/>
          <w:i w:val="1"/>
          <w:iCs w:val="1"/>
          <w:sz w:val="24"/>
          <w:szCs w:val="24"/>
          <w:rtl w:val="0"/>
        </w:rPr>
        <w:t xml:space="preserve">DA□</w:t>
        <w:tab/>
        <w:t xml:space="preserve">   NU□</w:t>
        <w:tab/>
      </w:r>
    </w:p>
    <w:p w:rsidR="00000000" w:rsidDel="00000000" w:rsidP="00000000" w:rsidRDefault="00000000" w:rsidRPr="00000000" w14:paraId="0000001B">
      <w:pPr>
        <w:tabs>
          <w:tab w:val="left" w:leader="none" w:pos="720"/>
          <w:tab w:val="left" w:leader="none" w:pos="1976"/>
        </w:tabs>
        <w:spacing w:after="0" w:line="240" w:lineRule="auto"/>
        <w:ind w:left="450" w:hanging="450"/>
        <w:jc w:val="both"/>
        <w:rPr>
          <w:rFonts w:ascii="Barlow" w:cs="Barlow" w:eastAsia="Barlow" w:hAnsi="Barlow"/>
          <w:b w:val="1"/>
          <w:bCs w:val="1"/>
          <w:i w:val="1"/>
          <w:iCs w:val="1"/>
          <w:sz w:val="24"/>
          <w:szCs w:val="24"/>
        </w:rPr>
      </w:pPr>
      <w:r w:rsidDel="00000000" w:rsidR="00000000" w:rsidRPr="00000000">
        <w:rPr>
          <w:rtl w:val="0"/>
        </w:rPr>
      </w:r>
    </w:p>
    <w:p w:rsidR="00000000" w:rsidDel="00000000" w:rsidP="00000000" w:rsidRDefault="00000000" w:rsidRPr="00000000" w14:paraId="0000001C">
      <w:pPr>
        <w:tabs>
          <w:tab w:val="left" w:leader="none" w:pos="720"/>
          <w:tab w:val="left" w:leader="none" w:pos="1976"/>
        </w:tabs>
        <w:spacing w:after="0" w:line="240" w:lineRule="auto"/>
        <w:ind w:left="450" w:hanging="450"/>
        <w:jc w:val="both"/>
        <w:rPr>
          <w:rFonts w:ascii="Barlow" w:cs="Barlow" w:eastAsia="Barlow" w:hAnsi="Barlow"/>
          <w:sz w:val="24"/>
          <w:szCs w:val="24"/>
        </w:rPr>
      </w:pPr>
      <w:r w:rsidDel="00000000" w:rsidR="00000000" w:rsidRPr="00000000">
        <w:rPr>
          <w:rFonts w:ascii="Barlow" w:cs="Barlow" w:eastAsia="Barlow" w:hAnsi="Barlow"/>
          <w:sz w:val="24"/>
          <w:szCs w:val="24"/>
          <w:rtl w:val="0"/>
        </w:rPr>
        <w:t xml:space="preserve">EG3 Partenerii din cadrul proiectului de cooperare sunt Grupuri de Acțiune Locală sau alte structuri similare cu acestea, care implementează o Strategie de Dezvoltare Locală, din România sau din Europa?</w:t>
      </w:r>
    </w:p>
    <w:p w:rsidR="00000000" w:rsidDel="00000000" w:rsidP="00000000" w:rsidRDefault="00000000" w:rsidRPr="00000000" w14:paraId="0000001D">
      <w:pPr>
        <w:spacing w:after="0" w:line="240" w:lineRule="auto"/>
        <w:ind w:left="450" w:hanging="450"/>
        <w:jc w:val="both"/>
        <w:rPr>
          <w:rFonts w:ascii="Barlow" w:cs="Barlow" w:eastAsia="Barlow" w:hAnsi="Barlow"/>
          <w:b w:val="1"/>
          <w:bCs w:val="1"/>
          <w:i w:val="1"/>
          <w:iCs w:val="1"/>
          <w:sz w:val="24"/>
          <w:szCs w:val="24"/>
        </w:rPr>
      </w:pPr>
      <w:r w:rsidDel="00000000" w:rsidR="00000000" w:rsidRPr="00000000">
        <w:rPr>
          <w:rFonts w:ascii="Barlow" w:cs="Barlow" w:eastAsia="Barlow" w:hAnsi="Barlow"/>
          <w:b w:val="1"/>
          <w:bCs w:val="1"/>
          <w:i w:val="1"/>
          <w:iCs w:val="1"/>
          <w:sz w:val="24"/>
          <w:szCs w:val="24"/>
          <w:rtl w:val="0"/>
        </w:rPr>
        <w:t xml:space="preserve">DA□</w:t>
        <w:tab/>
        <w:t xml:space="preserve">   NU□ </w:t>
      </w:r>
    </w:p>
    <w:p w:rsidR="00000000" w:rsidDel="00000000" w:rsidP="00000000" w:rsidRDefault="00000000" w:rsidRPr="00000000" w14:paraId="0000001E">
      <w:pPr>
        <w:spacing w:after="0" w:line="240" w:lineRule="auto"/>
        <w:jc w:val="both"/>
        <w:rPr>
          <w:rFonts w:ascii="Barlow" w:cs="Barlow" w:eastAsia="Barlow" w:hAnsi="Barlow"/>
          <w:b w:val="1"/>
          <w:bCs w:val="1"/>
          <w:i w:val="1"/>
          <w:iCs w:val="1"/>
          <w:sz w:val="24"/>
          <w:szCs w:val="24"/>
        </w:rPr>
      </w:pPr>
      <w:r w:rsidDel="00000000" w:rsidR="00000000" w:rsidRPr="00000000">
        <w:rPr>
          <w:rtl w:val="0"/>
        </w:rPr>
      </w:r>
    </w:p>
    <w:p w:rsidR="00000000" w:rsidDel="00000000" w:rsidP="00000000" w:rsidRDefault="00000000" w:rsidRPr="00000000" w14:paraId="0000001F">
      <w:pPr>
        <w:spacing w:after="0" w:line="240" w:lineRule="auto"/>
        <w:ind w:left="426" w:hanging="426"/>
        <w:jc w:val="both"/>
        <w:rPr>
          <w:rFonts w:ascii="Barlow" w:cs="Barlow" w:eastAsia="Barlow" w:hAnsi="Barlow"/>
          <w:sz w:val="24"/>
          <w:szCs w:val="24"/>
        </w:rPr>
      </w:pPr>
      <w:r w:rsidDel="00000000" w:rsidR="00000000" w:rsidRPr="00000000">
        <w:rPr>
          <w:rFonts w:ascii="Barlow" w:cs="Barlow" w:eastAsia="Barlow" w:hAnsi="Barlow"/>
          <w:sz w:val="24"/>
          <w:szCs w:val="24"/>
          <w:rtl w:val="0"/>
        </w:rPr>
        <w:t xml:space="preserve">EG4 Proiectul de cooperare este elaborat în comun, vizează activități concrete comune și este asumat prin semnătură de către reprezentantul legal al fiecărui partener/ persoana desemnată să gestioneze proiectul de cooperare?</w:t>
      </w:r>
    </w:p>
    <w:p w:rsidR="00000000" w:rsidDel="00000000" w:rsidP="00000000" w:rsidRDefault="00000000" w:rsidRPr="00000000" w14:paraId="00000020">
      <w:pPr>
        <w:tabs>
          <w:tab w:val="left" w:leader="none" w:pos="720"/>
          <w:tab w:val="left" w:leader="none" w:pos="1976"/>
        </w:tabs>
        <w:spacing w:after="0" w:line="240" w:lineRule="auto"/>
        <w:ind w:left="450" w:hanging="450"/>
        <w:jc w:val="both"/>
        <w:rPr>
          <w:rFonts w:ascii="Barlow" w:cs="Barlow" w:eastAsia="Barlow" w:hAnsi="Barlow"/>
          <w:b w:val="1"/>
          <w:bCs w:val="1"/>
          <w:i w:val="1"/>
          <w:iCs w:val="1"/>
          <w:sz w:val="24"/>
          <w:szCs w:val="24"/>
        </w:rPr>
      </w:pPr>
      <w:r w:rsidDel="00000000" w:rsidR="00000000" w:rsidRPr="00000000">
        <w:rPr>
          <w:rFonts w:ascii="Barlow" w:cs="Barlow" w:eastAsia="Barlow" w:hAnsi="Barlow"/>
          <w:b w:val="1"/>
          <w:bCs w:val="1"/>
          <w:i w:val="1"/>
          <w:iCs w:val="1"/>
          <w:sz w:val="24"/>
          <w:szCs w:val="24"/>
          <w:rtl w:val="0"/>
        </w:rPr>
        <w:t xml:space="preserve">DA□</w:t>
        <w:tab/>
        <w:t xml:space="preserve">   NU□     </w:t>
      </w:r>
    </w:p>
    <w:p w:rsidR="00000000" w:rsidDel="00000000" w:rsidP="00000000" w:rsidRDefault="00000000" w:rsidRPr="00000000" w14:paraId="00000021">
      <w:pPr>
        <w:spacing w:after="0" w:line="240" w:lineRule="auto"/>
        <w:ind w:left="450" w:hanging="450"/>
        <w:jc w:val="both"/>
        <w:rPr>
          <w:rFonts w:ascii="Barlow" w:cs="Barlow" w:eastAsia="Barlow" w:hAnsi="Barlow"/>
          <w:b w:val="1"/>
          <w:bCs w:val="1"/>
          <w:sz w:val="24"/>
          <w:szCs w:val="24"/>
        </w:rPr>
      </w:pPr>
      <w:r w:rsidDel="00000000" w:rsidR="00000000" w:rsidRPr="00000000">
        <w:rPr>
          <w:rtl w:val="0"/>
        </w:rPr>
      </w:r>
    </w:p>
    <w:p w:rsidR="00000000" w:rsidDel="00000000" w:rsidP="00000000" w:rsidRDefault="00000000" w:rsidRPr="00000000" w14:paraId="00000022">
      <w:pPr>
        <w:spacing w:after="0" w:line="240" w:lineRule="auto"/>
        <w:ind w:left="450" w:hanging="450"/>
        <w:jc w:val="both"/>
        <w:rPr>
          <w:rFonts w:ascii="Barlow" w:cs="Barlow" w:eastAsia="Barlow" w:hAnsi="Barlow"/>
          <w:sz w:val="24"/>
          <w:szCs w:val="24"/>
        </w:rPr>
      </w:pPr>
      <w:r w:rsidDel="00000000" w:rsidR="00000000" w:rsidRPr="00000000">
        <w:rPr>
          <w:rFonts w:ascii="Barlow" w:cs="Barlow" w:eastAsia="Barlow" w:hAnsi="Barlow"/>
          <w:sz w:val="24"/>
          <w:szCs w:val="24"/>
          <w:rtl w:val="0"/>
        </w:rPr>
        <w:t xml:space="preserve">EG5 Suma solicitată nu depășește plafonul maxim de 200.000 de euro/GAL?</w:t>
      </w:r>
    </w:p>
    <w:p w:rsidR="00000000" w:rsidDel="00000000" w:rsidP="00000000" w:rsidRDefault="00000000" w:rsidRPr="00000000" w14:paraId="00000023">
      <w:pPr>
        <w:tabs>
          <w:tab w:val="left" w:leader="none" w:pos="720"/>
          <w:tab w:val="left" w:leader="none" w:pos="1976"/>
        </w:tabs>
        <w:spacing w:after="0" w:line="240" w:lineRule="auto"/>
        <w:ind w:left="450" w:hanging="450"/>
        <w:jc w:val="both"/>
        <w:rPr>
          <w:rFonts w:ascii="Barlow" w:cs="Barlow" w:eastAsia="Barlow" w:hAnsi="Barlow"/>
          <w:b w:val="1"/>
          <w:bCs w:val="1"/>
          <w:i w:val="1"/>
          <w:iCs w:val="1"/>
          <w:sz w:val="24"/>
          <w:szCs w:val="24"/>
        </w:rPr>
      </w:pPr>
      <w:r w:rsidDel="00000000" w:rsidR="00000000" w:rsidRPr="00000000">
        <w:rPr>
          <w:rFonts w:ascii="Barlow" w:cs="Barlow" w:eastAsia="Barlow" w:hAnsi="Barlow"/>
          <w:b w:val="1"/>
          <w:bCs w:val="1"/>
          <w:i w:val="1"/>
          <w:iCs w:val="1"/>
          <w:sz w:val="24"/>
          <w:szCs w:val="24"/>
          <w:rtl w:val="0"/>
        </w:rPr>
        <w:t xml:space="preserve">DA□</w:t>
        <w:tab/>
        <w:t xml:space="preserve">   NU□        </w:t>
      </w:r>
    </w:p>
    <w:p w:rsidR="00000000" w:rsidDel="00000000" w:rsidP="00000000" w:rsidRDefault="00000000" w:rsidRPr="00000000" w14:paraId="00000024">
      <w:pPr>
        <w:spacing w:after="0" w:line="240" w:lineRule="auto"/>
        <w:ind w:left="450" w:hanging="450"/>
        <w:jc w:val="both"/>
        <w:rPr>
          <w:rFonts w:ascii="Barlow" w:cs="Barlow" w:eastAsia="Barlow" w:hAnsi="Barlow"/>
          <w:b w:val="1"/>
          <w:bCs w:val="1"/>
          <w:sz w:val="24"/>
          <w:szCs w:val="24"/>
        </w:rPr>
      </w:pPr>
      <w:r w:rsidDel="00000000" w:rsidR="00000000" w:rsidRPr="00000000">
        <w:rPr>
          <w:rtl w:val="0"/>
        </w:rPr>
      </w:r>
    </w:p>
    <w:p w:rsidR="00000000" w:rsidDel="00000000" w:rsidP="00000000" w:rsidRDefault="00000000" w:rsidRPr="00000000" w14:paraId="00000025">
      <w:pPr>
        <w:spacing w:after="0" w:line="240" w:lineRule="auto"/>
        <w:ind w:left="450" w:hanging="450"/>
        <w:jc w:val="both"/>
        <w:rPr>
          <w:rFonts w:ascii="Barlow" w:cs="Barlow" w:eastAsia="Barlow" w:hAnsi="Barlow"/>
          <w:sz w:val="24"/>
          <w:szCs w:val="24"/>
        </w:rPr>
      </w:pPr>
      <w:r w:rsidDel="00000000" w:rsidR="00000000" w:rsidRPr="00000000">
        <w:rPr>
          <w:rFonts w:ascii="Barlow" w:cs="Barlow" w:eastAsia="Barlow" w:hAnsi="Barlow"/>
          <w:sz w:val="24"/>
          <w:szCs w:val="24"/>
          <w:rtl w:val="0"/>
        </w:rPr>
        <w:t xml:space="preserve">EG6 Proiectul nu vizează activități economice neagricole menite să creeze un avantaj economic pentru GAL-urile din proiect sau pentru anumite întreprinderi din teritoriul acestora?</w:t>
      </w:r>
    </w:p>
    <w:p w:rsidR="00000000" w:rsidDel="00000000" w:rsidP="00000000" w:rsidRDefault="00000000" w:rsidRPr="00000000" w14:paraId="00000026">
      <w:pPr>
        <w:tabs>
          <w:tab w:val="left" w:leader="none" w:pos="720"/>
          <w:tab w:val="left" w:leader="none" w:pos="1976"/>
        </w:tabs>
        <w:spacing w:after="0" w:line="240" w:lineRule="auto"/>
        <w:ind w:left="450" w:hanging="450"/>
        <w:jc w:val="both"/>
        <w:rPr>
          <w:rFonts w:ascii="Barlow" w:cs="Barlow" w:eastAsia="Barlow" w:hAnsi="Barlow"/>
          <w:b w:val="1"/>
          <w:bCs w:val="1"/>
          <w:i w:val="1"/>
          <w:iCs w:val="1"/>
          <w:sz w:val="24"/>
          <w:szCs w:val="24"/>
        </w:rPr>
      </w:pPr>
      <w:r w:rsidDel="00000000" w:rsidR="00000000" w:rsidRPr="00000000">
        <w:rPr>
          <w:rFonts w:ascii="Barlow" w:cs="Barlow" w:eastAsia="Barlow" w:hAnsi="Barlow"/>
          <w:b w:val="1"/>
          <w:bCs w:val="1"/>
          <w:i w:val="1"/>
          <w:iCs w:val="1"/>
          <w:sz w:val="24"/>
          <w:szCs w:val="24"/>
          <w:rtl w:val="0"/>
        </w:rPr>
        <w:t xml:space="preserve">DA□</w:t>
        <w:tab/>
        <w:t xml:space="preserve">   NU□        </w:t>
      </w:r>
    </w:p>
    <w:p w:rsidR="00000000" w:rsidDel="00000000" w:rsidP="00000000" w:rsidRDefault="00000000" w:rsidRPr="00000000" w14:paraId="00000027">
      <w:pPr>
        <w:spacing w:after="0" w:line="240" w:lineRule="auto"/>
        <w:ind w:left="450" w:hanging="450"/>
        <w:jc w:val="both"/>
        <w:rPr>
          <w:rFonts w:ascii="Barlow" w:cs="Barlow" w:eastAsia="Barlow" w:hAnsi="Barlow"/>
          <w:b w:val="1"/>
          <w:bCs w:val="1"/>
          <w:i w:val="1"/>
          <w:iCs w:val="1"/>
          <w:sz w:val="24"/>
          <w:szCs w:val="24"/>
        </w:rPr>
      </w:pPr>
      <w:r w:rsidDel="00000000" w:rsidR="00000000" w:rsidRPr="00000000">
        <w:rPr>
          <w:rtl w:val="0"/>
        </w:rPr>
      </w:r>
    </w:p>
    <w:p w:rsidR="00000000" w:rsidDel="00000000" w:rsidP="00000000" w:rsidRDefault="00000000" w:rsidRPr="00000000" w14:paraId="00000028">
      <w:pPr>
        <w:spacing w:after="0" w:line="240" w:lineRule="auto"/>
        <w:ind w:left="450" w:hanging="450"/>
        <w:jc w:val="both"/>
        <w:rPr>
          <w:rFonts w:ascii="Barlow" w:cs="Barlow" w:eastAsia="Barlow" w:hAnsi="Barlow"/>
          <w:sz w:val="24"/>
          <w:szCs w:val="24"/>
        </w:rPr>
      </w:pPr>
      <w:r w:rsidDel="00000000" w:rsidR="00000000" w:rsidRPr="00000000">
        <w:rPr>
          <w:rFonts w:ascii="Barlow" w:cs="Barlow" w:eastAsia="Barlow" w:hAnsi="Barlow"/>
          <w:sz w:val="24"/>
          <w:szCs w:val="24"/>
          <w:rtl w:val="0"/>
        </w:rPr>
        <w:t xml:space="preserve">EG7 Rezonabilitatea costurilor: Cheltuielile propuse pentru realizarea proiectului respectă rezonabilitatea costurilor?</w:t>
      </w:r>
    </w:p>
    <w:p w:rsidR="00000000" w:rsidDel="00000000" w:rsidP="00000000" w:rsidRDefault="00000000" w:rsidRPr="00000000" w14:paraId="00000029">
      <w:pPr>
        <w:tabs>
          <w:tab w:val="left" w:leader="none" w:pos="720"/>
          <w:tab w:val="left" w:leader="none" w:pos="1976"/>
        </w:tabs>
        <w:spacing w:after="0" w:line="240" w:lineRule="auto"/>
        <w:ind w:left="450" w:hanging="450"/>
        <w:jc w:val="both"/>
        <w:rPr>
          <w:rFonts w:ascii="Barlow" w:cs="Barlow" w:eastAsia="Barlow" w:hAnsi="Barlow"/>
          <w:b w:val="1"/>
          <w:bCs w:val="1"/>
          <w:i w:val="1"/>
          <w:iCs w:val="1"/>
          <w:sz w:val="24"/>
          <w:szCs w:val="24"/>
        </w:rPr>
      </w:pPr>
      <w:r w:rsidDel="00000000" w:rsidR="00000000" w:rsidRPr="00000000">
        <w:rPr>
          <w:rFonts w:ascii="Barlow" w:cs="Barlow" w:eastAsia="Barlow" w:hAnsi="Barlow"/>
          <w:b w:val="1"/>
          <w:bCs w:val="1"/>
          <w:i w:val="1"/>
          <w:iCs w:val="1"/>
          <w:sz w:val="24"/>
          <w:szCs w:val="24"/>
          <w:rtl w:val="0"/>
        </w:rPr>
        <w:t xml:space="preserve">DA□</w:t>
        <w:tab/>
        <w:t xml:space="preserve">   NU□         </w:t>
      </w:r>
    </w:p>
    <w:p w:rsidR="00000000" w:rsidDel="00000000" w:rsidP="00000000" w:rsidRDefault="00000000" w:rsidRPr="00000000" w14:paraId="0000002A">
      <w:pPr>
        <w:tabs>
          <w:tab w:val="left" w:leader="none" w:pos="720"/>
          <w:tab w:val="left" w:leader="none" w:pos="1976"/>
        </w:tabs>
        <w:spacing w:after="0" w:line="240" w:lineRule="auto"/>
        <w:ind w:left="450" w:hanging="450"/>
        <w:jc w:val="both"/>
        <w:rPr>
          <w:rFonts w:ascii="Barlow" w:cs="Barlow" w:eastAsia="Barlow" w:hAnsi="Barlow"/>
          <w:b w:val="1"/>
          <w:bCs w:val="1"/>
          <w:i w:val="1"/>
          <w:iCs w:val="1"/>
          <w:sz w:val="24"/>
          <w:szCs w:val="24"/>
        </w:rPr>
      </w:pPr>
      <w:r w:rsidDel="00000000" w:rsidR="00000000" w:rsidRPr="00000000">
        <w:rPr>
          <w:rFonts w:ascii="Barlow" w:cs="Barlow" w:eastAsia="Barlow" w:hAnsi="Barlow"/>
          <w:b w:val="1"/>
          <w:bCs w:val="1"/>
          <w:i w:val="1"/>
          <w:iCs w:val="1"/>
          <w:sz w:val="24"/>
          <w:szCs w:val="24"/>
          <w:rtl w:val="0"/>
        </w:rPr>
        <w:t xml:space="preserve">   </w:t>
      </w:r>
    </w:p>
    <w:p w:rsidR="00000000" w:rsidDel="00000000" w:rsidP="00000000" w:rsidRDefault="00000000" w:rsidRPr="00000000" w14:paraId="0000002B">
      <w:pPr>
        <w:tabs>
          <w:tab w:val="left" w:leader="none" w:pos="720"/>
          <w:tab w:val="left" w:leader="none" w:pos="1976"/>
        </w:tabs>
        <w:spacing w:after="0" w:line="240" w:lineRule="auto"/>
        <w:ind w:left="450" w:hanging="450"/>
        <w:jc w:val="both"/>
        <w:rPr>
          <w:rFonts w:ascii="Barlow" w:cs="Barlow" w:eastAsia="Barlow" w:hAnsi="Barlow"/>
          <w:sz w:val="24"/>
          <w:szCs w:val="24"/>
        </w:rPr>
      </w:pPr>
      <w:r w:rsidDel="00000000" w:rsidR="00000000" w:rsidRPr="00000000">
        <w:rPr>
          <w:rFonts w:ascii="Barlow" w:cs="Barlow" w:eastAsia="Barlow" w:hAnsi="Barlow"/>
          <w:sz w:val="24"/>
          <w:szCs w:val="24"/>
          <w:rtl w:val="0"/>
        </w:rPr>
        <w:t xml:space="preserve">EG8 Verificarea intensității sprijinului: Încadrarea intensității sprijinului corespunde cu tipul de serviciu/investiție propus(ă)?</w:t>
      </w:r>
    </w:p>
    <w:p w:rsidR="00000000" w:rsidDel="00000000" w:rsidP="00000000" w:rsidRDefault="00000000" w:rsidRPr="00000000" w14:paraId="0000002C">
      <w:pPr>
        <w:tabs>
          <w:tab w:val="left" w:leader="none" w:pos="0"/>
          <w:tab w:val="left" w:leader="none" w:pos="1976"/>
        </w:tabs>
        <w:spacing w:after="0" w:line="240" w:lineRule="auto"/>
        <w:jc w:val="both"/>
        <w:rPr>
          <w:rFonts w:ascii="Barlow" w:cs="Barlow" w:eastAsia="Barlow" w:hAnsi="Barlow"/>
          <w:b w:val="1"/>
          <w:bCs w:val="1"/>
          <w:i w:val="1"/>
          <w:iCs w:val="1"/>
          <w:sz w:val="24"/>
          <w:szCs w:val="24"/>
        </w:rPr>
      </w:pPr>
      <w:r w:rsidDel="00000000" w:rsidR="00000000" w:rsidRPr="00000000">
        <w:rPr>
          <w:rFonts w:ascii="Barlow" w:cs="Barlow" w:eastAsia="Barlow" w:hAnsi="Barlow"/>
          <w:b w:val="1"/>
          <w:bCs w:val="1"/>
          <w:i w:val="1"/>
          <w:iCs w:val="1"/>
          <w:sz w:val="24"/>
          <w:szCs w:val="24"/>
          <w:rtl w:val="0"/>
        </w:rPr>
        <w:t xml:space="preserve">DA□       NU□</w:t>
        <w:tab/>
      </w:r>
    </w:p>
    <w:p w:rsidR="00000000" w:rsidDel="00000000" w:rsidP="00000000" w:rsidRDefault="00000000" w:rsidRPr="00000000" w14:paraId="0000002D">
      <w:pPr>
        <w:tabs>
          <w:tab w:val="left" w:leader="none" w:pos="720"/>
          <w:tab w:val="left" w:leader="none" w:pos="1976"/>
        </w:tabs>
        <w:spacing w:after="0" w:line="240" w:lineRule="auto"/>
        <w:jc w:val="both"/>
        <w:rPr>
          <w:rFonts w:ascii="Barlow" w:cs="Barlow" w:eastAsia="Barlow" w:hAnsi="Barlow"/>
          <w:b w:val="1"/>
          <w:bCs w:val="1"/>
          <w:i w:val="1"/>
          <w:iCs w:val="1"/>
          <w:sz w:val="24"/>
          <w:szCs w:val="24"/>
        </w:rPr>
      </w:pPr>
      <w:r w:rsidDel="00000000" w:rsidR="00000000" w:rsidRPr="00000000">
        <w:rPr>
          <w:rtl w:val="0"/>
        </w:rPr>
      </w:r>
    </w:p>
    <w:p w:rsidR="00000000" w:rsidDel="00000000" w:rsidP="00000000" w:rsidRDefault="00000000" w:rsidRPr="00000000" w14:paraId="0000002E">
      <w:pPr>
        <w:shd w:fill="ffffff" w:val="clear"/>
        <w:spacing w:after="0" w:line="240" w:lineRule="auto"/>
        <w:ind w:left="450" w:hanging="450"/>
        <w:jc w:val="both"/>
        <w:rPr>
          <w:rFonts w:ascii="Barlow" w:cs="Barlow" w:eastAsia="Barlow" w:hAnsi="Barlow"/>
          <w:sz w:val="24"/>
          <w:szCs w:val="24"/>
        </w:rPr>
      </w:pPr>
      <w:r w:rsidDel="00000000" w:rsidR="00000000" w:rsidRPr="00000000">
        <w:rPr>
          <w:rtl w:val="0"/>
        </w:rPr>
      </w:r>
    </w:p>
    <w:p w:rsidR="00000000" w:rsidDel="00000000" w:rsidP="00000000" w:rsidRDefault="00000000" w:rsidRPr="00000000" w14:paraId="0000002F">
      <w:pPr>
        <w:numPr>
          <w:ilvl w:val="0"/>
          <w:numId w:val="4"/>
        </w:numPr>
        <w:spacing w:after="0" w:line="240" w:lineRule="auto"/>
        <w:ind w:left="720" w:hanging="360"/>
        <w:jc w:val="both"/>
        <w:rPr>
          <w:rFonts w:ascii="Barlow" w:cs="Barlow" w:eastAsia="Barlow" w:hAnsi="Barlow"/>
          <w:b w:val="1"/>
          <w:bCs w:val="1"/>
          <w:i w:val="1"/>
          <w:iCs w:val="1"/>
          <w:sz w:val="24"/>
          <w:szCs w:val="24"/>
        </w:rPr>
      </w:pPr>
      <w:r w:rsidDel="00000000" w:rsidR="00000000" w:rsidRPr="00000000">
        <w:rPr>
          <w:rFonts w:ascii="Barlow" w:cs="Barlow" w:eastAsia="Barlow" w:hAnsi="Barlow"/>
          <w:b w:val="1"/>
          <w:bCs w:val="1"/>
          <w:i w:val="1"/>
          <w:iCs w:val="1"/>
          <w:sz w:val="24"/>
          <w:szCs w:val="24"/>
          <w:rtl w:val="0"/>
        </w:rPr>
        <w:t xml:space="preserve"> VERIFICAREA BUGETULUI INDICATIV </w:t>
      </w:r>
    </w:p>
    <w:p w:rsidR="00000000" w:rsidDel="00000000" w:rsidP="00000000" w:rsidRDefault="00000000" w:rsidRPr="00000000" w14:paraId="00000030">
      <w:pPr>
        <w:spacing w:after="0" w:line="240" w:lineRule="auto"/>
        <w:ind w:left="450" w:hanging="450"/>
        <w:jc w:val="both"/>
        <w:rPr>
          <w:rFonts w:ascii="Barlow" w:cs="Barlow" w:eastAsia="Barlow" w:hAnsi="Barlow"/>
          <w:b w:val="1"/>
          <w:bCs w:val="1"/>
          <w:sz w:val="24"/>
          <w:szCs w:val="24"/>
        </w:rPr>
      </w:pPr>
      <w:r w:rsidDel="00000000" w:rsidR="00000000" w:rsidRPr="00000000">
        <w:rPr>
          <w:rtl w:val="0"/>
        </w:rPr>
      </w:r>
    </w:p>
    <w:p w:rsidR="00000000" w:rsidDel="00000000" w:rsidP="00000000" w:rsidRDefault="00000000" w:rsidRPr="00000000" w14:paraId="00000031">
      <w:pPr>
        <w:spacing w:after="0" w:line="240" w:lineRule="auto"/>
        <w:ind w:left="450" w:hanging="450"/>
        <w:jc w:val="both"/>
        <w:rPr>
          <w:rFonts w:ascii="Barlow" w:cs="Barlow" w:eastAsia="Barlow" w:hAnsi="Barlow"/>
          <w:sz w:val="24"/>
          <w:szCs w:val="24"/>
        </w:rPr>
      </w:pPr>
      <w:r w:rsidDel="00000000" w:rsidR="00000000" w:rsidRPr="00000000">
        <w:rPr>
          <w:rFonts w:ascii="Barlow" w:cs="Barlow" w:eastAsia="Barlow" w:hAnsi="Barlow"/>
          <w:sz w:val="24"/>
          <w:szCs w:val="24"/>
          <w:rtl w:val="0"/>
        </w:rPr>
        <w:t xml:space="preserve">2.1 Informaţiile furnizate în cadrul bugetului indicativ din Cererea de finanțare sunt corecte şi  sunt în conformitate cu Fundamentarea bugetului (document obligatoriu anexă la cererea de finanțare) pe categorii de cheltuieli eligibile?</w:t>
      </w:r>
    </w:p>
    <w:p w:rsidR="00000000" w:rsidDel="00000000" w:rsidP="00000000" w:rsidRDefault="00000000" w:rsidRPr="00000000" w14:paraId="00000032">
      <w:pPr>
        <w:spacing w:after="0" w:line="240" w:lineRule="auto"/>
        <w:ind w:left="450" w:hanging="450"/>
        <w:jc w:val="both"/>
        <w:rPr>
          <w:rFonts w:ascii="Barlow" w:cs="Barlow" w:eastAsia="Barlow" w:hAnsi="Barlow"/>
          <w:b w:val="1"/>
          <w:bCs w:val="1"/>
          <w:i w:val="1"/>
          <w:iCs w:val="1"/>
          <w:sz w:val="24"/>
          <w:szCs w:val="24"/>
        </w:rPr>
      </w:pPr>
      <w:r w:rsidDel="00000000" w:rsidR="00000000" w:rsidRPr="00000000">
        <w:rPr>
          <w:rFonts w:ascii="Barlow" w:cs="Barlow" w:eastAsia="Barlow" w:hAnsi="Barlow"/>
          <w:b w:val="1"/>
          <w:bCs w:val="1"/>
          <w:i w:val="1"/>
          <w:iCs w:val="1"/>
          <w:sz w:val="24"/>
          <w:szCs w:val="24"/>
          <w:rtl w:val="0"/>
        </w:rPr>
        <w:t xml:space="preserve">DA□</w:t>
        <w:tab/>
        <w:t xml:space="preserve">     NU□        DA cu diferențe□      </w:t>
      </w:r>
    </w:p>
    <w:p w:rsidR="00000000" w:rsidDel="00000000" w:rsidP="00000000" w:rsidRDefault="00000000" w:rsidRPr="00000000" w14:paraId="00000033">
      <w:pPr>
        <w:spacing w:after="0" w:line="240" w:lineRule="auto"/>
        <w:ind w:left="450" w:hanging="450"/>
        <w:jc w:val="both"/>
        <w:rPr>
          <w:rFonts w:ascii="Barlow" w:cs="Barlow" w:eastAsia="Barlow" w:hAnsi="Barlow"/>
          <w:b w:val="1"/>
          <w:bCs w:val="1"/>
          <w:i w:val="1"/>
          <w:iCs w:val="1"/>
          <w:sz w:val="24"/>
          <w:szCs w:val="24"/>
        </w:rPr>
      </w:pPr>
      <w:r w:rsidDel="00000000" w:rsidR="00000000" w:rsidRPr="00000000">
        <w:rPr>
          <w:rtl w:val="0"/>
        </w:rPr>
      </w:r>
    </w:p>
    <w:p w:rsidR="00000000" w:rsidDel="00000000" w:rsidP="00000000" w:rsidRDefault="00000000" w:rsidRPr="00000000" w14:paraId="00000034">
      <w:pPr>
        <w:spacing w:after="0" w:line="240" w:lineRule="auto"/>
        <w:ind w:left="450" w:hanging="450"/>
        <w:jc w:val="both"/>
        <w:rPr>
          <w:rFonts w:ascii="Barlow" w:cs="Barlow" w:eastAsia="Barlow" w:hAnsi="Barlow"/>
          <w:sz w:val="24"/>
          <w:szCs w:val="24"/>
        </w:rPr>
      </w:pPr>
      <w:r w:rsidDel="00000000" w:rsidR="00000000" w:rsidRPr="00000000">
        <w:rPr>
          <w:rFonts w:ascii="Barlow" w:cs="Barlow" w:eastAsia="Barlow" w:hAnsi="Barlow"/>
          <w:sz w:val="24"/>
          <w:szCs w:val="24"/>
          <w:rtl w:val="0"/>
        </w:rPr>
        <w:t xml:space="preserve">2.2 Cheltuielile propuse sunt eligibile și sunt în concordanță cu activitățile eligibile din proiect?</w:t>
      </w:r>
    </w:p>
    <w:p w:rsidR="00000000" w:rsidDel="00000000" w:rsidP="00000000" w:rsidRDefault="00000000" w:rsidRPr="00000000" w14:paraId="00000035">
      <w:pPr>
        <w:tabs>
          <w:tab w:val="left" w:leader="none" w:pos="720"/>
          <w:tab w:val="left" w:leader="none" w:pos="1976"/>
        </w:tabs>
        <w:spacing w:after="0" w:line="240" w:lineRule="auto"/>
        <w:ind w:left="450" w:hanging="450"/>
        <w:jc w:val="both"/>
        <w:rPr>
          <w:rFonts w:ascii="Barlow" w:cs="Barlow" w:eastAsia="Barlow" w:hAnsi="Barlow"/>
          <w:b w:val="1"/>
          <w:bCs w:val="1"/>
          <w:i w:val="1"/>
          <w:iCs w:val="1"/>
          <w:sz w:val="24"/>
          <w:szCs w:val="24"/>
        </w:rPr>
      </w:pPr>
      <w:r w:rsidDel="00000000" w:rsidR="00000000" w:rsidRPr="00000000">
        <w:rPr>
          <w:rFonts w:ascii="Barlow" w:cs="Barlow" w:eastAsia="Barlow" w:hAnsi="Barlow"/>
          <w:b w:val="1"/>
          <w:bCs w:val="1"/>
          <w:i w:val="1"/>
          <w:iCs w:val="1"/>
          <w:sz w:val="24"/>
          <w:szCs w:val="24"/>
          <w:rtl w:val="0"/>
        </w:rPr>
        <w:t xml:space="preserve">DA□</w:t>
        <w:tab/>
        <w:t xml:space="preserve">   NU□</w:t>
      </w:r>
    </w:p>
    <w:p w:rsidR="00000000" w:rsidDel="00000000" w:rsidP="00000000" w:rsidRDefault="00000000" w:rsidRPr="00000000" w14:paraId="00000036">
      <w:pPr>
        <w:tabs>
          <w:tab w:val="left" w:leader="none" w:pos="720"/>
          <w:tab w:val="left" w:leader="none" w:pos="1976"/>
        </w:tabs>
        <w:spacing w:after="0" w:line="240" w:lineRule="auto"/>
        <w:jc w:val="both"/>
        <w:rPr>
          <w:rFonts w:ascii="Barlow" w:cs="Barlow" w:eastAsia="Barlow" w:hAnsi="Barlow"/>
          <w:b w:val="1"/>
          <w:bCs w:val="1"/>
          <w:i w:val="1"/>
          <w:iCs w:val="1"/>
          <w:sz w:val="24"/>
          <w:szCs w:val="24"/>
        </w:rPr>
      </w:pPr>
      <w:r w:rsidDel="00000000" w:rsidR="00000000" w:rsidRPr="00000000">
        <w:rPr>
          <w:rtl w:val="0"/>
        </w:rPr>
      </w:r>
    </w:p>
    <w:p w:rsidR="00000000" w:rsidDel="00000000" w:rsidP="00000000" w:rsidRDefault="00000000" w:rsidRPr="00000000" w14:paraId="00000037">
      <w:pPr>
        <w:spacing w:after="0" w:line="240" w:lineRule="auto"/>
        <w:ind w:left="450" w:hanging="450"/>
        <w:jc w:val="both"/>
        <w:rPr>
          <w:rFonts w:ascii="Barlow" w:cs="Barlow" w:eastAsia="Barlow" w:hAnsi="Barlow"/>
          <w:sz w:val="24"/>
          <w:szCs w:val="24"/>
        </w:rPr>
      </w:pPr>
      <w:r w:rsidDel="00000000" w:rsidR="00000000" w:rsidRPr="00000000">
        <w:rPr>
          <w:rFonts w:ascii="Barlow" w:cs="Barlow" w:eastAsia="Barlow" w:hAnsi="Barlow"/>
          <w:sz w:val="24"/>
          <w:szCs w:val="24"/>
          <w:rtl w:val="0"/>
        </w:rPr>
        <w:t xml:space="preserve">2.3 TVA-ul aferent cheltuielilor eligibile este corect încadrat în coloana cheltuielilor neeligibile/eligibile, dacă este cazul?</w:t>
      </w:r>
    </w:p>
    <w:p w:rsidR="00000000" w:rsidDel="00000000" w:rsidP="00000000" w:rsidRDefault="00000000" w:rsidRPr="00000000" w14:paraId="00000038">
      <w:pPr>
        <w:tabs>
          <w:tab w:val="left" w:leader="none" w:pos="720"/>
          <w:tab w:val="left" w:leader="none" w:pos="1976"/>
        </w:tabs>
        <w:spacing w:after="0" w:line="240" w:lineRule="auto"/>
        <w:ind w:left="450" w:hanging="450"/>
        <w:jc w:val="both"/>
        <w:rPr>
          <w:rFonts w:ascii="Barlow" w:cs="Barlow" w:eastAsia="Barlow" w:hAnsi="Barlow"/>
          <w:b w:val="1"/>
          <w:bCs w:val="1"/>
          <w:i w:val="1"/>
          <w:iCs w:val="1"/>
          <w:sz w:val="24"/>
          <w:szCs w:val="24"/>
        </w:rPr>
      </w:pPr>
      <w:r w:rsidDel="00000000" w:rsidR="00000000" w:rsidRPr="00000000">
        <w:rPr>
          <w:rFonts w:ascii="Barlow" w:cs="Barlow" w:eastAsia="Barlow" w:hAnsi="Barlow"/>
          <w:b w:val="1"/>
          <w:bCs w:val="1"/>
          <w:i w:val="1"/>
          <w:iCs w:val="1"/>
          <w:sz w:val="24"/>
          <w:szCs w:val="24"/>
          <w:rtl w:val="0"/>
        </w:rPr>
        <w:t xml:space="preserve">DA□</w:t>
        <w:tab/>
        <w:t xml:space="preserve">   NU□</w:t>
        <w:tab/>
        <w:t xml:space="preserve">DA cu diferențe □</w:t>
      </w:r>
    </w:p>
    <w:p w:rsidR="00000000" w:rsidDel="00000000" w:rsidP="00000000" w:rsidRDefault="00000000" w:rsidRPr="00000000" w14:paraId="00000039">
      <w:pPr>
        <w:tabs>
          <w:tab w:val="left" w:leader="none" w:pos="720"/>
          <w:tab w:val="left" w:leader="none" w:pos="1976"/>
        </w:tabs>
        <w:spacing w:after="0" w:line="240" w:lineRule="auto"/>
        <w:ind w:left="450" w:hanging="450"/>
        <w:jc w:val="both"/>
        <w:rPr>
          <w:rFonts w:ascii="Barlow" w:cs="Barlow" w:eastAsia="Barlow" w:hAnsi="Barlow"/>
          <w:b w:val="1"/>
          <w:bCs w:val="1"/>
          <w:i w:val="1"/>
          <w:iCs w:val="1"/>
          <w:sz w:val="24"/>
          <w:szCs w:val="24"/>
        </w:rPr>
      </w:pPr>
      <w:r w:rsidDel="00000000" w:rsidR="00000000" w:rsidRPr="00000000">
        <w:rPr>
          <w:rtl w:val="0"/>
        </w:rPr>
      </w:r>
    </w:p>
    <w:p w:rsidR="00000000" w:rsidDel="00000000" w:rsidP="00000000" w:rsidRDefault="00000000" w:rsidRPr="00000000" w14:paraId="0000003A">
      <w:pPr>
        <w:tabs>
          <w:tab w:val="left" w:leader="none" w:pos="720"/>
          <w:tab w:val="left" w:leader="none" w:pos="1976"/>
        </w:tabs>
        <w:spacing w:after="0" w:line="240" w:lineRule="auto"/>
        <w:ind w:left="450" w:hanging="450"/>
        <w:jc w:val="both"/>
        <w:rPr>
          <w:rFonts w:ascii="Barlow" w:cs="Barlow" w:eastAsia="Barlow" w:hAnsi="Barlow"/>
          <w:b w:val="1"/>
          <w:bCs w:val="1"/>
          <w:i w:val="1"/>
          <w:iCs w:val="1"/>
          <w:sz w:val="24"/>
          <w:szCs w:val="24"/>
        </w:rPr>
      </w:pPr>
      <w:r w:rsidDel="00000000" w:rsidR="00000000" w:rsidRPr="00000000">
        <w:rPr>
          <w:rtl w:val="0"/>
        </w:rPr>
      </w:r>
    </w:p>
    <w:p w:rsidR="00000000" w:rsidDel="00000000" w:rsidP="00000000" w:rsidRDefault="00000000" w:rsidRPr="00000000" w14:paraId="0000003B">
      <w:pPr>
        <w:spacing w:after="0" w:line="240" w:lineRule="auto"/>
        <w:ind w:left="450" w:hanging="450"/>
        <w:jc w:val="both"/>
        <w:rPr>
          <w:rFonts w:ascii="Barlow" w:cs="Barlow" w:eastAsia="Barlow" w:hAnsi="Barlow"/>
          <w:b w:val="1"/>
          <w:bCs w:val="1"/>
          <w:i w:val="1"/>
          <w:iCs w:val="1"/>
          <w:sz w:val="24"/>
          <w:szCs w:val="24"/>
        </w:rPr>
      </w:pPr>
      <w:r w:rsidDel="00000000" w:rsidR="00000000" w:rsidRPr="00000000">
        <w:rPr>
          <w:rtl w:val="0"/>
        </w:rPr>
      </w:r>
    </w:p>
    <w:p w:rsidR="00000000" w:rsidDel="00000000" w:rsidP="00000000" w:rsidRDefault="00000000" w:rsidRPr="00000000" w14:paraId="0000003C">
      <w:pPr>
        <w:spacing w:after="0" w:line="240" w:lineRule="auto"/>
        <w:ind w:left="450" w:hanging="450"/>
        <w:jc w:val="both"/>
        <w:rPr>
          <w:rFonts w:ascii="Barlow" w:cs="Barlow" w:eastAsia="Barlow" w:hAnsi="Barlow"/>
          <w:b w:val="1"/>
          <w:bCs w:val="1"/>
          <w:sz w:val="24"/>
          <w:szCs w:val="24"/>
        </w:rPr>
      </w:pPr>
      <w:r w:rsidDel="00000000" w:rsidR="00000000" w:rsidRPr="00000000">
        <w:rPr>
          <w:rFonts w:ascii="Barlow" w:cs="Barlow" w:eastAsia="Barlow" w:hAnsi="Barlow"/>
          <w:b w:val="1"/>
          <w:bCs w:val="1"/>
          <w:sz w:val="24"/>
          <w:szCs w:val="24"/>
          <w:rtl w:val="0"/>
        </w:rPr>
        <w:t xml:space="preserve">DECIZIA REFERITOARE LA PROIECT DIN PUNCT DE VEDERE AL ÎNDEPLINIRII CRITERIILOR GENERALE DE ELIGIBILITATE</w:t>
      </w:r>
    </w:p>
    <w:p w:rsidR="00000000" w:rsidDel="00000000" w:rsidP="00000000" w:rsidRDefault="00000000" w:rsidRPr="00000000" w14:paraId="0000003D">
      <w:pPr>
        <w:spacing w:after="0" w:line="240" w:lineRule="auto"/>
        <w:ind w:left="450" w:hanging="450"/>
        <w:jc w:val="both"/>
        <w:rPr>
          <w:rFonts w:ascii="Barlow" w:cs="Barlow" w:eastAsia="Barlow" w:hAnsi="Barlow"/>
          <w:b w:val="1"/>
          <w:bCs w:val="1"/>
          <w:sz w:val="24"/>
          <w:szCs w:val="24"/>
        </w:rPr>
      </w:pPr>
      <w:r w:rsidDel="00000000" w:rsidR="00000000" w:rsidRPr="00000000">
        <w:rPr>
          <w:rtl w:val="0"/>
        </w:rPr>
      </w:r>
    </w:p>
    <w:p w:rsidR="00000000" w:rsidDel="00000000" w:rsidP="00000000" w:rsidRDefault="00000000" w:rsidRPr="00000000" w14:paraId="0000003E">
      <w:pPr>
        <w:spacing w:after="0" w:line="240" w:lineRule="auto"/>
        <w:ind w:left="450" w:hanging="450"/>
        <w:jc w:val="both"/>
        <w:rPr>
          <w:rFonts w:ascii="Barlow" w:cs="Barlow" w:eastAsia="Barlow" w:hAnsi="Barlow"/>
          <w:b w:val="1"/>
          <w:bCs w:val="1"/>
          <w:sz w:val="24"/>
          <w:szCs w:val="24"/>
        </w:rPr>
      </w:pPr>
      <w:r w:rsidDel="00000000" w:rsidR="00000000" w:rsidRPr="00000000">
        <w:rPr>
          <w:rFonts w:ascii="Barlow" w:cs="Barlow" w:eastAsia="Barlow" w:hAnsi="Barlow"/>
          <w:b w:val="1"/>
          <w:bCs w:val="1"/>
          <w:sz w:val="24"/>
          <w:szCs w:val="24"/>
          <w:rtl w:val="0"/>
        </w:rPr>
        <w:t xml:space="preserve">PROIECTUL ESTE:</w:t>
      </w:r>
    </w:p>
    <w:p w:rsidR="00000000" w:rsidDel="00000000" w:rsidP="00000000" w:rsidRDefault="00000000" w:rsidRPr="00000000" w14:paraId="0000003F">
      <w:pPr>
        <w:numPr>
          <w:ilvl w:val="0"/>
          <w:numId w:val="1"/>
        </w:numPr>
        <w:spacing w:after="0" w:line="240" w:lineRule="auto"/>
        <w:ind w:left="450" w:hanging="450"/>
        <w:jc w:val="both"/>
        <w:rPr>
          <w:rFonts w:ascii="Barlow" w:cs="Barlow" w:eastAsia="Barlow" w:hAnsi="Barlow"/>
          <w:b w:val="1"/>
          <w:bCs w:val="1"/>
          <w:sz w:val="24"/>
          <w:szCs w:val="24"/>
        </w:rPr>
      </w:pPr>
      <w:r w:rsidDel="00000000" w:rsidR="00000000" w:rsidRPr="00000000">
        <w:rPr>
          <w:rFonts w:ascii="Barlow" w:cs="Barlow" w:eastAsia="Barlow" w:hAnsi="Barlow"/>
          <w:b w:val="1"/>
          <w:bCs w:val="1"/>
          <w:sz w:val="24"/>
          <w:szCs w:val="24"/>
          <w:rtl w:val="0"/>
        </w:rPr>
        <w:t xml:space="preserve">ELIGIBIL </w:t>
      </w:r>
    </w:p>
    <w:p w:rsidR="00000000" w:rsidDel="00000000" w:rsidP="00000000" w:rsidRDefault="00000000" w:rsidRPr="00000000" w14:paraId="00000040">
      <w:pPr>
        <w:numPr>
          <w:ilvl w:val="0"/>
          <w:numId w:val="1"/>
        </w:numPr>
        <w:spacing w:after="0" w:line="240" w:lineRule="auto"/>
        <w:ind w:left="450" w:hanging="450"/>
        <w:jc w:val="both"/>
        <w:rPr>
          <w:rFonts w:ascii="Barlow" w:cs="Barlow" w:eastAsia="Barlow" w:hAnsi="Barlow"/>
          <w:b w:val="1"/>
          <w:bCs w:val="1"/>
          <w:sz w:val="24"/>
          <w:szCs w:val="24"/>
        </w:rPr>
      </w:pPr>
      <w:r w:rsidDel="00000000" w:rsidR="00000000" w:rsidRPr="00000000">
        <w:rPr>
          <w:rFonts w:ascii="Barlow" w:cs="Barlow" w:eastAsia="Barlow" w:hAnsi="Barlow"/>
          <w:b w:val="1"/>
          <w:bCs w:val="1"/>
          <w:sz w:val="24"/>
          <w:szCs w:val="24"/>
          <w:rtl w:val="0"/>
        </w:rPr>
        <w:t xml:space="preserve">NEELIGIBIL</w:t>
      </w:r>
    </w:p>
    <w:p w:rsidR="00000000" w:rsidDel="00000000" w:rsidP="00000000" w:rsidRDefault="00000000" w:rsidRPr="00000000" w14:paraId="00000041">
      <w:pPr>
        <w:spacing w:after="0" w:line="240" w:lineRule="auto"/>
        <w:ind w:left="450" w:hanging="450"/>
        <w:jc w:val="both"/>
        <w:rPr>
          <w:rFonts w:ascii="Barlow" w:cs="Barlow" w:eastAsia="Barlow" w:hAnsi="Barlow"/>
          <w:b w:val="1"/>
          <w:bCs w:val="1"/>
          <w:sz w:val="24"/>
          <w:szCs w:val="24"/>
        </w:rPr>
      </w:pPr>
      <w:r w:rsidDel="00000000" w:rsidR="00000000" w:rsidRPr="00000000">
        <w:rPr>
          <w:rtl w:val="0"/>
        </w:rPr>
      </w:r>
    </w:p>
    <w:p w:rsidR="00000000" w:rsidDel="00000000" w:rsidP="00000000" w:rsidRDefault="00000000" w:rsidRPr="00000000" w14:paraId="00000042">
      <w:pPr>
        <w:pBdr>
          <w:top w:color="000000" w:space="1" w:sz="4" w:val="single"/>
          <w:left w:color="000000" w:space="4" w:sz="4" w:val="single"/>
          <w:bottom w:color="000000" w:space="1" w:sz="4" w:val="single"/>
          <w:right w:color="000000" w:space="4" w:sz="4" w:val="single"/>
        </w:pBdr>
        <w:spacing w:after="0" w:line="240" w:lineRule="auto"/>
        <w:ind w:left="450" w:hanging="450"/>
        <w:jc w:val="both"/>
        <w:rPr>
          <w:rFonts w:ascii="Barlow" w:cs="Barlow" w:eastAsia="Barlow" w:hAnsi="Barlow"/>
          <w:b w:val="1"/>
          <w:bCs w:val="1"/>
          <w:sz w:val="24"/>
          <w:szCs w:val="24"/>
          <w:u w:val="single"/>
        </w:rPr>
      </w:pPr>
      <w:r w:rsidDel="00000000" w:rsidR="00000000" w:rsidRPr="00000000">
        <w:rPr>
          <w:rFonts w:ascii="Barlow" w:cs="Barlow" w:eastAsia="Barlow" w:hAnsi="Barlow"/>
          <w:b w:val="1"/>
          <w:bCs w:val="1"/>
          <w:sz w:val="24"/>
          <w:szCs w:val="24"/>
          <w:u w:val="single"/>
          <w:rtl w:val="0"/>
        </w:rPr>
        <w:t xml:space="preserve">Observaţii:</w:t>
      </w:r>
    </w:p>
    <w:p w:rsidR="00000000" w:rsidDel="00000000" w:rsidP="00000000" w:rsidRDefault="00000000" w:rsidRPr="00000000" w14:paraId="00000043">
      <w:pPr>
        <w:pBdr>
          <w:top w:color="000000" w:space="1" w:sz="4" w:val="single"/>
          <w:left w:color="000000" w:space="4" w:sz="4" w:val="single"/>
          <w:bottom w:color="000000" w:space="1" w:sz="4" w:val="single"/>
          <w:right w:color="000000" w:space="4" w:sz="4" w:val="single"/>
        </w:pBdr>
        <w:spacing w:after="0" w:line="240" w:lineRule="auto"/>
        <w:ind w:left="450" w:hanging="450"/>
        <w:jc w:val="both"/>
        <w:rPr>
          <w:rFonts w:ascii="Barlow" w:cs="Barlow" w:eastAsia="Barlow" w:hAnsi="Barlow"/>
          <w:sz w:val="24"/>
          <w:szCs w:val="24"/>
        </w:rPr>
      </w:pPr>
      <w:r w:rsidDel="00000000" w:rsidR="00000000" w:rsidRPr="00000000">
        <w:rPr>
          <w:rFonts w:ascii="Barlow" w:cs="Barlow" w:eastAsia="Barlow" w:hAnsi="Barlow"/>
          <w:sz w:val="24"/>
          <w:szCs w:val="24"/>
          <w:rtl w:val="0"/>
        </w:rPr>
        <w:t xml:space="preserve">Se detaliază:</w:t>
      </w:r>
    </w:p>
    <w:p w:rsidR="00000000" w:rsidDel="00000000" w:rsidP="00000000" w:rsidRDefault="00000000" w:rsidRPr="00000000" w14:paraId="00000044">
      <w:pPr>
        <w:pBdr>
          <w:top w:color="000000" w:space="1" w:sz="4" w:val="single"/>
          <w:left w:color="000000" w:space="4" w:sz="4" w:val="single"/>
          <w:bottom w:color="000000" w:space="1" w:sz="4" w:val="single"/>
          <w:right w:color="000000" w:space="4" w:sz="4" w:val="single"/>
        </w:pBdr>
        <w:spacing w:after="0" w:line="240" w:lineRule="auto"/>
        <w:ind w:left="450" w:hanging="450"/>
        <w:jc w:val="both"/>
        <w:rPr>
          <w:rFonts w:ascii="Barlow" w:cs="Barlow" w:eastAsia="Barlow" w:hAnsi="Barlow"/>
          <w:sz w:val="24"/>
          <w:szCs w:val="24"/>
        </w:rPr>
      </w:pPr>
      <w:r w:rsidDel="00000000" w:rsidR="00000000" w:rsidRPr="00000000">
        <w:rPr>
          <w:rFonts w:ascii="Barlow" w:cs="Barlow" w:eastAsia="Barlow" w:hAnsi="Barlow"/>
          <w:sz w:val="24"/>
          <w:szCs w:val="24"/>
          <w:rtl w:val="0"/>
        </w:rPr>
        <w:t xml:space="preserve">- pentru fiecare criteriu de eligibilitate care nu a fost îndeplinit, motivul neeligibilităţii, dacă este cazul, </w:t>
      </w:r>
    </w:p>
    <w:p w:rsidR="00000000" w:rsidDel="00000000" w:rsidP="00000000" w:rsidRDefault="00000000" w:rsidRPr="00000000" w14:paraId="00000045">
      <w:pPr>
        <w:pBdr>
          <w:top w:color="000000" w:space="1" w:sz="4" w:val="single"/>
          <w:left w:color="000000" w:space="4" w:sz="4" w:val="single"/>
          <w:bottom w:color="000000" w:space="1" w:sz="4" w:val="single"/>
          <w:right w:color="000000" w:space="4" w:sz="4" w:val="single"/>
        </w:pBdr>
        <w:spacing w:after="0" w:line="240" w:lineRule="auto"/>
        <w:ind w:left="450" w:hanging="450"/>
        <w:jc w:val="both"/>
        <w:rPr>
          <w:rFonts w:ascii="Barlow" w:cs="Barlow" w:eastAsia="Barlow" w:hAnsi="Barlow"/>
          <w:sz w:val="24"/>
          <w:szCs w:val="24"/>
        </w:rPr>
      </w:pPr>
      <w:r w:rsidDel="00000000" w:rsidR="00000000" w:rsidRPr="00000000">
        <w:rPr>
          <w:rFonts w:ascii="Barlow" w:cs="Barlow" w:eastAsia="Barlow" w:hAnsi="Barlow"/>
          <w:sz w:val="24"/>
          <w:szCs w:val="24"/>
          <w:rtl w:val="0"/>
        </w:rPr>
        <w:t xml:space="preserve">- motivul reducerii valorii eligibile, a valorii publice sau a intensităţii sprijinului, dacă este cazul,</w:t>
      </w:r>
    </w:p>
    <w:p w:rsidR="00000000" w:rsidDel="00000000" w:rsidP="00000000" w:rsidRDefault="00000000" w:rsidRPr="00000000" w14:paraId="00000046">
      <w:pPr>
        <w:pBdr>
          <w:top w:color="000000" w:space="1" w:sz="4" w:val="single"/>
          <w:left w:color="000000" w:space="4" w:sz="4" w:val="single"/>
          <w:bottom w:color="000000" w:space="1" w:sz="4" w:val="single"/>
          <w:right w:color="000000" w:space="4" w:sz="4" w:val="single"/>
        </w:pBdr>
        <w:spacing w:after="0" w:line="240" w:lineRule="auto"/>
        <w:ind w:left="450" w:hanging="450"/>
        <w:jc w:val="both"/>
        <w:rPr>
          <w:rFonts w:ascii="Barlow" w:cs="Barlow" w:eastAsia="Barlow" w:hAnsi="Barlow"/>
          <w:sz w:val="24"/>
          <w:szCs w:val="24"/>
        </w:rPr>
      </w:pPr>
      <w:r w:rsidDel="00000000" w:rsidR="00000000" w:rsidRPr="00000000">
        <w:rPr>
          <w:rFonts w:ascii="Barlow" w:cs="Barlow" w:eastAsia="Barlow" w:hAnsi="Barlow"/>
          <w:sz w:val="24"/>
          <w:szCs w:val="24"/>
          <w:rtl w:val="0"/>
        </w:rPr>
        <w:t xml:space="preserve">- motivul pentru care expertul a bifat ”Nu este cazul”, dacă este cazul,</w:t>
      </w:r>
    </w:p>
    <w:p w:rsidR="00000000" w:rsidDel="00000000" w:rsidP="00000000" w:rsidRDefault="00000000" w:rsidRPr="00000000" w14:paraId="00000047">
      <w:pPr>
        <w:pBdr>
          <w:top w:color="000000" w:space="1" w:sz="4" w:val="single"/>
          <w:left w:color="000000" w:space="4" w:sz="4" w:val="single"/>
          <w:bottom w:color="000000" w:space="1" w:sz="4" w:val="single"/>
          <w:right w:color="000000" w:space="4" w:sz="4" w:val="single"/>
        </w:pBdr>
        <w:spacing w:after="0" w:line="240" w:lineRule="auto"/>
        <w:ind w:left="450" w:hanging="450"/>
        <w:rPr>
          <w:rFonts w:ascii="Barlow" w:cs="Barlow" w:eastAsia="Barlow" w:hAnsi="Barlow"/>
          <w:sz w:val="24"/>
          <w:szCs w:val="24"/>
        </w:rPr>
      </w:pPr>
      <w:r w:rsidDel="00000000" w:rsidR="00000000" w:rsidRPr="00000000">
        <w:rPr>
          <w:rFonts w:ascii="Barlow" w:cs="Barlow" w:eastAsia="Barlow" w:hAnsi="Barlow"/>
          <w:sz w:val="24"/>
          <w:szCs w:val="24"/>
          <w:rtl w:val="0"/>
        </w:rPr>
        <w:t xml:space="preserve">.............................................................................................................................................................................................................................................................................................................</w:t>
      </w:r>
    </w:p>
    <w:p w:rsidR="00000000" w:rsidDel="00000000" w:rsidP="00000000" w:rsidRDefault="00000000" w:rsidRPr="00000000" w14:paraId="00000048">
      <w:pPr>
        <w:spacing w:after="0" w:line="240" w:lineRule="auto"/>
        <w:ind w:left="450" w:hanging="450"/>
        <w:jc w:val="both"/>
        <w:rPr>
          <w:rFonts w:ascii="Barlow" w:cs="Barlow" w:eastAsia="Barlow" w:hAnsi="Barlow"/>
          <w:sz w:val="24"/>
          <w:szCs w:val="24"/>
        </w:rPr>
      </w:pPr>
      <w:r w:rsidDel="00000000" w:rsidR="00000000" w:rsidRPr="00000000">
        <w:rPr>
          <w:rFonts w:ascii="Barlow" w:cs="Barlow" w:eastAsia="Barlow" w:hAnsi="Barlow"/>
          <w:sz w:val="24"/>
          <w:szCs w:val="24"/>
          <w:rtl w:val="0"/>
        </w:rPr>
        <w:t xml:space="preserve"> </w:t>
      </w:r>
    </w:p>
    <w:p w:rsidR="00000000" w:rsidDel="00000000" w:rsidP="00000000" w:rsidRDefault="00000000" w:rsidRPr="00000000" w14:paraId="00000049">
      <w:pPr>
        <w:spacing w:after="0" w:line="240" w:lineRule="auto"/>
        <w:ind w:left="450" w:hanging="450"/>
        <w:jc w:val="both"/>
        <w:rPr>
          <w:rFonts w:ascii="Barlow" w:cs="Barlow" w:eastAsia="Barlow" w:hAnsi="Barlow"/>
          <w:b w:val="1"/>
          <w:bCs w:val="1"/>
          <w:sz w:val="24"/>
          <w:szCs w:val="24"/>
        </w:rPr>
      </w:pPr>
      <w:r w:rsidDel="00000000" w:rsidR="00000000" w:rsidRPr="00000000">
        <w:rPr>
          <w:rFonts w:ascii="Barlow" w:cs="Barlow" w:eastAsia="Barlow" w:hAnsi="Barlow"/>
          <w:b w:val="1"/>
          <w:bCs w:val="1"/>
          <w:sz w:val="24"/>
          <w:szCs w:val="24"/>
          <w:rtl w:val="0"/>
        </w:rPr>
        <w:t xml:space="preserve">Aprobat,</w:t>
      </w:r>
    </w:p>
    <w:p w:rsidR="00000000" w:rsidDel="00000000" w:rsidP="00000000" w:rsidRDefault="00000000" w:rsidRPr="00000000" w14:paraId="0000004A">
      <w:pPr>
        <w:spacing w:after="0" w:line="240" w:lineRule="auto"/>
        <w:ind w:left="450" w:hanging="450"/>
        <w:jc w:val="both"/>
        <w:rPr>
          <w:rFonts w:ascii="Barlow" w:cs="Barlow" w:eastAsia="Barlow" w:hAnsi="Barlow"/>
          <w:sz w:val="24"/>
          <w:szCs w:val="24"/>
        </w:rPr>
      </w:pPr>
      <w:r w:rsidDel="00000000" w:rsidR="00000000" w:rsidRPr="00000000">
        <w:rPr>
          <w:rFonts w:ascii="Barlow" w:cs="Barlow" w:eastAsia="Barlow" w:hAnsi="Barlow"/>
          <w:sz w:val="24"/>
          <w:szCs w:val="24"/>
          <w:rtl w:val="0"/>
        </w:rPr>
        <w:t xml:space="preserve">Director  CRFIR </w:t>
      </w:r>
    </w:p>
    <w:p w:rsidR="00000000" w:rsidDel="00000000" w:rsidP="00000000" w:rsidRDefault="00000000" w:rsidRPr="00000000" w14:paraId="0000004B">
      <w:pPr>
        <w:tabs>
          <w:tab w:val="left" w:leader="none" w:pos="6120"/>
        </w:tabs>
        <w:spacing w:after="0" w:line="240" w:lineRule="auto"/>
        <w:ind w:left="450" w:hanging="450"/>
        <w:jc w:val="both"/>
        <w:rPr>
          <w:rFonts w:ascii="Barlow" w:cs="Barlow" w:eastAsia="Barlow" w:hAnsi="Barlow"/>
          <w:i w:val="1"/>
          <w:iCs w:val="1"/>
          <w:sz w:val="24"/>
          <w:szCs w:val="24"/>
        </w:rPr>
      </w:pPr>
      <w:r w:rsidDel="00000000" w:rsidR="00000000" w:rsidRPr="00000000">
        <w:rPr>
          <w:rFonts w:ascii="Barlow" w:cs="Barlow" w:eastAsia="Barlow" w:hAnsi="Barlow"/>
          <w:i w:val="1"/>
          <w:iCs w:val="1"/>
          <w:sz w:val="24"/>
          <w:szCs w:val="24"/>
          <w:rtl w:val="0"/>
        </w:rPr>
        <w:t xml:space="preserve">Nume/Prenume _______________________</w:t>
      </w:r>
    </w:p>
    <w:p w:rsidR="00000000" w:rsidDel="00000000" w:rsidP="00000000" w:rsidRDefault="00000000" w:rsidRPr="00000000" w14:paraId="0000004C">
      <w:pPr>
        <w:tabs>
          <w:tab w:val="left" w:leader="none" w:pos="6120"/>
        </w:tabs>
        <w:spacing w:after="0" w:line="240" w:lineRule="auto"/>
        <w:ind w:left="450" w:hanging="450"/>
        <w:jc w:val="both"/>
        <w:rPr>
          <w:rFonts w:ascii="Barlow" w:cs="Barlow" w:eastAsia="Barlow" w:hAnsi="Barlow"/>
          <w:i w:val="1"/>
          <w:iCs w:val="1"/>
          <w:sz w:val="24"/>
          <w:szCs w:val="24"/>
        </w:rPr>
      </w:pPr>
      <w:r w:rsidDel="00000000" w:rsidR="00000000" w:rsidRPr="00000000">
        <w:rPr>
          <w:rFonts w:ascii="Barlow" w:cs="Barlow" w:eastAsia="Barlow" w:hAnsi="Barlow"/>
          <w:i w:val="1"/>
          <w:iCs w:val="1"/>
          <w:sz w:val="24"/>
          <w:szCs w:val="24"/>
          <w:rtl w:val="0"/>
        </w:rPr>
        <w:t xml:space="preserve">Semnătura __________</w:t>
      </w:r>
    </w:p>
    <w:p w:rsidR="00000000" w:rsidDel="00000000" w:rsidP="00000000" w:rsidRDefault="00000000" w:rsidRPr="00000000" w14:paraId="0000004D">
      <w:pPr>
        <w:tabs>
          <w:tab w:val="left" w:leader="none" w:pos="6120"/>
        </w:tabs>
        <w:spacing w:after="0" w:line="240" w:lineRule="auto"/>
        <w:ind w:left="450" w:hanging="450"/>
        <w:jc w:val="both"/>
        <w:rPr>
          <w:rFonts w:ascii="Barlow" w:cs="Barlow" w:eastAsia="Barlow" w:hAnsi="Barlow"/>
          <w:i w:val="1"/>
          <w:iCs w:val="1"/>
          <w:sz w:val="24"/>
          <w:szCs w:val="24"/>
        </w:rPr>
      </w:pPr>
      <w:r w:rsidDel="00000000" w:rsidR="00000000" w:rsidRPr="00000000">
        <w:rPr>
          <w:rFonts w:ascii="Barlow" w:cs="Barlow" w:eastAsia="Barlow" w:hAnsi="Barlow"/>
          <w:i w:val="1"/>
          <w:iCs w:val="1"/>
          <w:sz w:val="24"/>
          <w:szCs w:val="24"/>
          <w:rtl w:val="0"/>
        </w:rPr>
        <w:t xml:space="preserve">Data_____/_____/_______</w:t>
      </w:r>
    </w:p>
    <w:p w:rsidR="00000000" w:rsidDel="00000000" w:rsidP="00000000" w:rsidRDefault="00000000" w:rsidRPr="00000000" w14:paraId="0000004E">
      <w:pPr>
        <w:spacing w:after="0" w:line="240" w:lineRule="auto"/>
        <w:ind w:left="450" w:hanging="450"/>
        <w:jc w:val="both"/>
        <w:rPr>
          <w:rFonts w:ascii="Barlow" w:cs="Barlow" w:eastAsia="Barlow" w:hAnsi="Barlow"/>
          <w:sz w:val="24"/>
          <w:szCs w:val="24"/>
        </w:rPr>
      </w:pPr>
      <w:r w:rsidDel="00000000" w:rsidR="00000000" w:rsidRPr="00000000">
        <w:rPr>
          <w:rtl w:val="0"/>
        </w:rPr>
      </w:r>
    </w:p>
    <w:p w:rsidR="00000000" w:rsidDel="00000000" w:rsidP="00000000" w:rsidRDefault="00000000" w:rsidRPr="00000000" w14:paraId="0000004F">
      <w:pPr>
        <w:spacing w:after="0" w:line="240" w:lineRule="auto"/>
        <w:ind w:left="450" w:hanging="450"/>
        <w:jc w:val="both"/>
        <w:rPr>
          <w:rFonts w:ascii="Barlow" w:cs="Barlow" w:eastAsia="Barlow" w:hAnsi="Barlow"/>
          <w:sz w:val="24"/>
          <w:szCs w:val="24"/>
        </w:rPr>
      </w:pPr>
      <w:r w:rsidDel="00000000" w:rsidR="00000000" w:rsidRPr="00000000">
        <w:rPr>
          <w:rFonts w:ascii="Barlow" w:cs="Barlow" w:eastAsia="Barlow" w:hAnsi="Barlow"/>
          <w:b w:val="1"/>
          <w:bCs w:val="1"/>
          <w:sz w:val="24"/>
          <w:szCs w:val="24"/>
          <w:rtl w:val="0"/>
        </w:rPr>
        <w:t xml:space="preserve">Avizat</w:t>
      </w:r>
      <w:r w:rsidDel="00000000" w:rsidR="00000000" w:rsidRPr="00000000">
        <w:rPr>
          <w:rFonts w:ascii="Barlow" w:cs="Barlow" w:eastAsia="Barlow" w:hAnsi="Barlow"/>
          <w:sz w:val="24"/>
          <w:szCs w:val="24"/>
          <w:rtl w:val="0"/>
        </w:rPr>
        <w:t xml:space="preserve">: Şef Serviciu SLINA CRFIR</w:t>
      </w:r>
    </w:p>
    <w:p w:rsidR="00000000" w:rsidDel="00000000" w:rsidP="00000000" w:rsidRDefault="00000000" w:rsidRPr="00000000" w14:paraId="00000050">
      <w:pPr>
        <w:tabs>
          <w:tab w:val="left" w:leader="none" w:pos="6120"/>
        </w:tabs>
        <w:spacing w:after="0" w:line="240" w:lineRule="auto"/>
        <w:ind w:left="450" w:hanging="450"/>
        <w:jc w:val="both"/>
        <w:rPr>
          <w:rFonts w:ascii="Barlow" w:cs="Barlow" w:eastAsia="Barlow" w:hAnsi="Barlow"/>
          <w:i w:val="1"/>
          <w:iCs w:val="1"/>
          <w:sz w:val="24"/>
          <w:szCs w:val="24"/>
        </w:rPr>
      </w:pPr>
      <w:r w:rsidDel="00000000" w:rsidR="00000000" w:rsidRPr="00000000">
        <w:rPr>
          <w:rFonts w:ascii="Barlow" w:cs="Barlow" w:eastAsia="Barlow" w:hAnsi="Barlow"/>
          <w:i w:val="1"/>
          <w:iCs w:val="1"/>
          <w:sz w:val="24"/>
          <w:szCs w:val="24"/>
          <w:rtl w:val="0"/>
        </w:rPr>
        <w:t xml:space="preserve">Nume/Prenume _______________________</w:t>
      </w:r>
    </w:p>
    <w:p w:rsidR="00000000" w:rsidDel="00000000" w:rsidP="00000000" w:rsidRDefault="00000000" w:rsidRPr="00000000" w14:paraId="00000051">
      <w:pPr>
        <w:tabs>
          <w:tab w:val="left" w:leader="none" w:pos="6120"/>
        </w:tabs>
        <w:spacing w:after="0" w:line="240" w:lineRule="auto"/>
        <w:ind w:left="450" w:hanging="450"/>
        <w:jc w:val="both"/>
        <w:rPr>
          <w:rFonts w:ascii="Barlow" w:cs="Barlow" w:eastAsia="Barlow" w:hAnsi="Barlow"/>
          <w:i w:val="1"/>
          <w:iCs w:val="1"/>
          <w:sz w:val="24"/>
          <w:szCs w:val="24"/>
        </w:rPr>
      </w:pPr>
      <w:r w:rsidDel="00000000" w:rsidR="00000000" w:rsidRPr="00000000">
        <w:rPr>
          <w:rFonts w:ascii="Barlow" w:cs="Barlow" w:eastAsia="Barlow" w:hAnsi="Barlow"/>
          <w:i w:val="1"/>
          <w:iCs w:val="1"/>
          <w:sz w:val="24"/>
          <w:szCs w:val="24"/>
          <w:rtl w:val="0"/>
        </w:rPr>
        <w:t xml:space="preserve">Semnătura __________</w:t>
      </w:r>
    </w:p>
    <w:p w:rsidR="00000000" w:rsidDel="00000000" w:rsidP="00000000" w:rsidRDefault="00000000" w:rsidRPr="00000000" w14:paraId="00000052">
      <w:pPr>
        <w:tabs>
          <w:tab w:val="left" w:leader="none" w:pos="6120"/>
        </w:tabs>
        <w:spacing w:after="0" w:line="240" w:lineRule="auto"/>
        <w:ind w:left="450" w:hanging="450"/>
        <w:jc w:val="both"/>
        <w:rPr>
          <w:rFonts w:ascii="Barlow" w:cs="Barlow" w:eastAsia="Barlow" w:hAnsi="Barlow"/>
          <w:i w:val="1"/>
          <w:iCs w:val="1"/>
          <w:sz w:val="24"/>
          <w:szCs w:val="24"/>
        </w:rPr>
      </w:pPr>
      <w:r w:rsidDel="00000000" w:rsidR="00000000" w:rsidRPr="00000000">
        <w:rPr>
          <w:rFonts w:ascii="Barlow" w:cs="Barlow" w:eastAsia="Barlow" w:hAnsi="Barlow"/>
          <w:i w:val="1"/>
          <w:iCs w:val="1"/>
          <w:sz w:val="24"/>
          <w:szCs w:val="24"/>
          <w:rtl w:val="0"/>
        </w:rPr>
        <w:t xml:space="preserve">Data_____/_____/_______</w:t>
      </w:r>
    </w:p>
    <w:p w:rsidR="00000000" w:rsidDel="00000000" w:rsidP="00000000" w:rsidRDefault="00000000" w:rsidRPr="00000000" w14:paraId="00000053">
      <w:pPr>
        <w:spacing w:after="0" w:line="240" w:lineRule="auto"/>
        <w:ind w:left="450" w:hanging="450"/>
        <w:jc w:val="both"/>
        <w:rPr>
          <w:rFonts w:ascii="Barlow" w:cs="Barlow" w:eastAsia="Barlow" w:hAnsi="Barlow"/>
          <w:sz w:val="24"/>
          <w:szCs w:val="24"/>
        </w:rPr>
      </w:pPr>
      <w:r w:rsidDel="00000000" w:rsidR="00000000" w:rsidRPr="00000000">
        <w:rPr>
          <w:rtl w:val="0"/>
        </w:rPr>
      </w:r>
    </w:p>
    <w:p w:rsidR="00000000" w:rsidDel="00000000" w:rsidP="00000000" w:rsidRDefault="00000000" w:rsidRPr="00000000" w14:paraId="00000054">
      <w:pPr>
        <w:spacing w:after="0" w:line="240" w:lineRule="auto"/>
        <w:ind w:left="450" w:hanging="450"/>
        <w:jc w:val="both"/>
        <w:rPr>
          <w:rFonts w:ascii="Barlow" w:cs="Barlow" w:eastAsia="Barlow" w:hAnsi="Barlow"/>
          <w:sz w:val="24"/>
          <w:szCs w:val="24"/>
        </w:rPr>
      </w:pPr>
      <w:r w:rsidDel="00000000" w:rsidR="00000000" w:rsidRPr="00000000">
        <w:rPr>
          <w:rFonts w:ascii="Barlow" w:cs="Barlow" w:eastAsia="Barlow" w:hAnsi="Barlow"/>
          <w:b w:val="1"/>
          <w:bCs w:val="1"/>
          <w:sz w:val="24"/>
          <w:szCs w:val="24"/>
          <w:rtl w:val="0"/>
        </w:rPr>
        <w:t xml:space="preserve">Verificat</w:t>
      </w:r>
      <w:r w:rsidDel="00000000" w:rsidR="00000000" w:rsidRPr="00000000">
        <w:rPr>
          <w:rFonts w:ascii="Barlow" w:cs="Barlow" w:eastAsia="Barlow" w:hAnsi="Barlow"/>
          <w:sz w:val="24"/>
          <w:szCs w:val="24"/>
          <w:rtl w:val="0"/>
        </w:rPr>
        <w:t xml:space="preserve">: Expert 2 SLINA CRFIR</w:t>
      </w:r>
    </w:p>
    <w:p w:rsidR="00000000" w:rsidDel="00000000" w:rsidP="00000000" w:rsidRDefault="00000000" w:rsidRPr="00000000" w14:paraId="00000055">
      <w:pPr>
        <w:tabs>
          <w:tab w:val="left" w:leader="none" w:pos="6120"/>
        </w:tabs>
        <w:spacing w:after="0" w:line="240" w:lineRule="auto"/>
        <w:ind w:left="450" w:hanging="450"/>
        <w:jc w:val="both"/>
        <w:rPr>
          <w:rFonts w:ascii="Barlow" w:cs="Barlow" w:eastAsia="Barlow" w:hAnsi="Barlow"/>
          <w:i w:val="1"/>
          <w:iCs w:val="1"/>
          <w:sz w:val="24"/>
          <w:szCs w:val="24"/>
        </w:rPr>
      </w:pPr>
      <w:r w:rsidDel="00000000" w:rsidR="00000000" w:rsidRPr="00000000">
        <w:rPr>
          <w:rFonts w:ascii="Barlow" w:cs="Barlow" w:eastAsia="Barlow" w:hAnsi="Barlow"/>
          <w:i w:val="1"/>
          <w:iCs w:val="1"/>
          <w:sz w:val="24"/>
          <w:szCs w:val="24"/>
          <w:rtl w:val="0"/>
        </w:rPr>
        <w:t xml:space="preserve">Nume/Prenume _______________________</w:t>
      </w:r>
    </w:p>
    <w:p w:rsidR="00000000" w:rsidDel="00000000" w:rsidP="00000000" w:rsidRDefault="00000000" w:rsidRPr="00000000" w14:paraId="00000056">
      <w:pPr>
        <w:tabs>
          <w:tab w:val="left" w:leader="none" w:pos="6120"/>
        </w:tabs>
        <w:spacing w:after="0" w:line="240" w:lineRule="auto"/>
        <w:ind w:left="450" w:hanging="450"/>
        <w:jc w:val="both"/>
        <w:rPr>
          <w:rFonts w:ascii="Barlow" w:cs="Barlow" w:eastAsia="Barlow" w:hAnsi="Barlow"/>
          <w:i w:val="1"/>
          <w:iCs w:val="1"/>
          <w:sz w:val="24"/>
          <w:szCs w:val="24"/>
        </w:rPr>
      </w:pPr>
      <w:r w:rsidDel="00000000" w:rsidR="00000000" w:rsidRPr="00000000">
        <w:rPr>
          <w:rFonts w:ascii="Barlow" w:cs="Barlow" w:eastAsia="Barlow" w:hAnsi="Barlow"/>
          <w:i w:val="1"/>
          <w:iCs w:val="1"/>
          <w:sz w:val="24"/>
          <w:szCs w:val="24"/>
          <w:rtl w:val="0"/>
        </w:rPr>
        <w:t xml:space="preserve">Semnătura __________</w:t>
      </w:r>
    </w:p>
    <w:p w:rsidR="00000000" w:rsidDel="00000000" w:rsidP="00000000" w:rsidRDefault="00000000" w:rsidRPr="00000000" w14:paraId="00000057">
      <w:pPr>
        <w:tabs>
          <w:tab w:val="left" w:leader="none" w:pos="6120"/>
        </w:tabs>
        <w:spacing w:after="0" w:line="240" w:lineRule="auto"/>
        <w:ind w:left="450" w:hanging="450"/>
        <w:jc w:val="both"/>
        <w:rPr>
          <w:rFonts w:ascii="Barlow" w:cs="Barlow" w:eastAsia="Barlow" w:hAnsi="Barlow"/>
          <w:i w:val="1"/>
          <w:iCs w:val="1"/>
          <w:sz w:val="24"/>
          <w:szCs w:val="24"/>
        </w:rPr>
      </w:pPr>
      <w:r w:rsidDel="00000000" w:rsidR="00000000" w:rsidRPr="00000000">
        <w:rPr>
          <w:rFonts w:ascii="Barlow" w:cs="Barlow" w:eastAsia="Barlow" w:hAnsi="Barlow"/>
          <w:i w:val="1"/>
          <w:iCs w:val="1"/>
          <w:sz w:val="24"/>
          <w:szCs w:val="24"/>
          <w:rtl w:val="0"/>
        </w:rPr>
        <w:t xml:space="preserve">Data_____/_____/_______</w:t>
      </w:r>
    </w:p>
    <w:p w:rsidR="00000000" w:rsidDel="00000000" w:rsidP="00000000" w:rsidRDefault="00000000" w:rsidRPr="00000000" w14:paraId="00000058">
      <w:pPr>
        <w:spacing w:after="0" w:line="240" w:lineRule="auto"/>
        <w:ind w:left="450" w:hanging="450"/>
        <w:jc w:val="both"/>
        <w:rPr>
          <w:rFonts w:ascii="Barlow" w:cs="Barlow" w:eastAsia="Barlow" w:hAnsi="Barlow"/>
          <w:sz w:val="24"/>
          <w:szCs w:val="24"/>
        </w:rPr>
      </w:pPr>
      <w:r w:rsidDel="00000000" w:rsidR="00000000" w:rsidRPr="00000000">
        <w:rPr>
          <w:rtl w:val="0"/>
        </w:rPr>
      </w:r>
    </w:p>
    <w:p w:rsidR="00000000" w:rsidDel="00000000" w:rsidP="00000000" w:rsidRDefault="00000000" w:rsidRPr="00000000" w14:paraId="00000059">
      <w:pPr>
        <w:spacing w:after="0" w:line="240" w:lineRule="auto"/>
        <w:ind w:left="450" w:hanging="450"/>
        <w:jc w:val="both"/>
        <w:rPr>
          <w:rFonts w:ascii="Barlow" w:cs="Barlow" w:eastAsia="Barlow" w:hAnsi="Barlow"/>
          <w:sz w:val="24"/>
          <w:szCs w:val="24"/>
        </w:rPr>
      </w:pPr>
      <w:r w:rsidDel="00000000" w:rsidR="00000000" w:rsidRPr="00000000">
        <w:rPr>
          <w:rFonts w:ascii="Barlow" w:cs="Barlow" w:eastAsia="Barlow" w:hAnsi="Barlow"/>
          <w:b w:val="1"/>
          <w:bCs w:val="1"/>
          <w:sz w:val="24"/>
          <w:szCs w:val="24"/>
          <w:rtl w:val="0"/>
        </w:rPr>
        <w:t xml:space="preserve">Întocmit</w:t>
      </w:r>
      <w:r w:rsidDel="00000000" w:rsidR="00000000" w:rsidRPr="00000000">
        <w:rPr>
          <w:rFonts w:ascii="Barlow" w:cs="Barlow" w:eastAsia="Barlow" w:hAnsi="Barlow"/>
          <w:sz w:val="24"/>
          <w:szCs w:val="24"/>
          <w:rtl w:val="0"/>
        </w:rPr>
        <w:t xml:space="preserve">: Expert  1 SLINA CRFIR</w:t>
      </w:r>
    </w:p>
    <w:p w:rsidR="00000000" w:rsidDel="00000000" w:rsidP="00000000" w:rsidRDefault="00000000" w:rsidRPr="00000000" w14:paraId="0000005A">
      <w:pPr>
        <w:tabs>
          <w:tab w:val="left" w:leader="none" w:pos="6120"/>
        </w:tabs>
        <w:spacing w:after="0" w:line="240" w:lineRule="auto"/>
        <w:ind w:left="450" w:hanging="450"/>
        <w:jc w:val="both"/>
        <w:rPr>
          <w:rFonts w:ascii="Barlow" w:cs="Barlow" w:eastAsia="Barlow" w:hAnsi="Barlow"/>
          <w:i w:val="1"/>
          <w:iCs w:val="1"/>
          <w:sz w:val="24"/>
          <w:szCs w:val="24"/>
        </w:rPr>
      </w:pPr>
      <w:r w:rsidDel="00000000" w:rsidR="00000000" w:rsidRPr="00000000">
        <w:rPr>
          <w:rFonts w:ascii="Barlow" w:cs="Barlow" w:eastAsia="Barlow" w:hAnsi="Barlow"/>
          <w:i w:val="1"/>
          <w:iCs w:val="1"/>
          <w:sz w:val="24"/>
          <w:szCs w:val="24"/>
          <w:rtl w:val="0"/>
        </w:rPr>
        <w:t xml:space="preserve">Nume/Prenume _______________________</w:t>
      </w:r>
    </w:p>
    <w:p w:rsidR="00000000" w:rsidDel="00000000" w:rsidP="00000000" w:rsidRDefault="00000000" w:rsidRPr="00000000" w14:paraId="0000005B">
      <w:pPr>
        <w:tabs>
          <w:tab w:val="left" w:leader="none" w:pos="6120"/>
        </w:tabs>
        <w:spacing w:after="0" w:line="240" w:lineRule="auto"/>
        <w:ind w:left="450" w:hanging="450"/>
        <w:jc w:val="both"/>
        <w:rPr>
          <w:rFonts w:ascii="Barlow" w:cs="Barlow" w:eastAsia="Barlow" w:hAnsi="Barlow"/>
          <w:i w:val="1"/>
          <w:iCs w:val="1"/>
          <w:sz w:val="24"/>
          <w:szCs w:val="24"/>
        </w:rPr>
      </w:pPr>
      <w:r w:rsidDel="00000000" w:rsidR="00000000" w:rsidRPr="00000000">
        <w:rPr>
          <w:rFonts w:ascii="Barlow" w:cs="Barlow" w:eastAsia="Barlow" w:hAnsi="Barlow"/>
          <w:i w:val="1"/>
          <w:iCs w:val="1"/>
          <w:sz w:val="24"/>
          <w:szCs w:val="24"/>
          <w:rtl w:val="0"/>
        </w:rPr>
        <w:t xml:space="preserve">Semnătura __________</w:t>
      </w:r>
    </w:p>
    <w:p w:rsidR="00000000" w:rsidDel="00000000" w:rsidP="00000000" w:rsidRDefault="00000000" w:rsidRPr="00000000" w14:paraId="0000005C">
      <w:pPr>
        <w:tabs>
          <w:tab w:val="left" w:leader="none" w:pos="6120"/>
        </w:tabs>
        <w:spacing w:after="0" w:line="240" w:lineRule="auto"/>
        <w:ind w:left="450" w:hanging="450"/>
        <w:jc w:val="both"/>
        <w:rPr>
          <w:rFonts w:ascii="Barlow" w:cs="Barlow" w:eastAsia="Barlow" w:hAnsi="Barlow"/>
          <w:i w:val="1"/>
          <w:iCs w:val="1"/>
          <w:sz w:val="24"/>
          <w:szCs w:val="24"/>
        </w:rPr>
      </w:pPr>
      <w:r w:rsidDel="00000000" w:rsidR="00000000" w:rsidRPr="00000000">
        <w:rPr>
          <w:rFonts w:ascii="Barlow" w:cs="Barlow" w:eastAsia="Barlow" w:hAnsi="Barlow"/>
          <w:i w:val="1"/>
          <w:iCs w:val="1"/>
          <w:sz w:val="24"/>
          <w:szCs w:val="24"/>
          <w:rtl w:val="0"/>
        </w:rPr>
        <w:t xml:space="preserve">Data_____/_____/_______</w:t>
      </w:r>
    </w:p>
    <w:p w:rsidR="00000000" w:rsidDel="00000000" w:rsidP="00000000" w:rsidRDefault="00000000" w:rsidRPr="00000000" w14:paraId="0000005D">
      <w:pPr>
        <w:shd w:fill="d9d9d9" w:val="clear"/>
        <w:spacing w:after="120" w:before="120" w:line="240" w:lineRule="auto"/>
        <w:rPr>
          <w:rFonts w:ascii="Barlow" w:cs="Barlow" w:eastAsia="Barlow" w:hAnsi="Barlow"/>
          <w:b w:val="1"/>
          <w:bCs w:val="1"/>
          <w:sz w:val="24"/>
          <w:szCs w:val="24"/>
        </w:rPr>
      </w:pPr>
      <w:r w:rsidDel="00000000" w:rsidR="00000000" w:rsidRPr="00000000">
        <w:br w:type="page"/>
      </w:r>
      <w:r w:rsidDel="00000000" w:rsidR="00000000" w:rsidRPr="00000000">
        <w:rPr>
          <w:rFonts w:ascii="Barlow" w:cs="Barlow" w:eastAsia="Barlow" w:hAnsi="Barlow"/>
          <w:b w:val="1"/>
          <w:bCs w:val="1"/>
          <w:sz w:val="24"/>
          <w:szCs w:val="24"/>
          <w:rtl w:val="0"/>
        </w:rPr>
        <w:t xml:space="preserve">METODOLOGIE DE APLICAT PENTRU VERIFICAREA CONDIŢIILOR DE ELIGIBILITATE</w:t>
      </w:r>
    </w:p>
    <w:p w:rsidR="00000000" w:rsidDel="00000000" w:rsidP="00000000" w:rsidRDefault="00000000" w:rsidRPr="00000000" w14:paraId="0000005E">
      <w:pPr>
        <w:spacing w:after="120" w:before="120" w:line="240" w:lineRule="auto"/>
        <w:jc w:val="both"/>
        <w:rPr>
          <w:rFonts w:ascii="Barlow" w:cs="Barlow" w:eastAsia="Barlow" w:hAnsi="Barlow"/>
          <w:b w:val="1"/>
          <w:bCs w:val="1"/>
          <w:sz w:val="24"/>
          <w:szCs w:val="24"/>
        </w:rPr>
      </w:pPr>
      <w:r w:rsidDel="00000000" w:rsidR="00000000" w:rsidRPr="00000000">
        <w:rPr>
          <w:rtl w:val="0"/>
        </w:rPr>
      </w:r>
    </w:p>
    <w:p w:rsidR="00000000" w:rsidDel="00000000" w:rsidP="00000000" w:rsidRDefault="00000000" w:rsidRPr="00000000" w14:paraId="0000005F">
      <w:pPr>
        <w:spacing w:after="120" w:before="120" w:line="240" w:lineRule="auto"/>
        <w:rPr>
          <w:rFonts w:ascii="Barlow" w:cs="Barlow" w:eastAsia="Barlow" w:hAnsi="Barlow"/>
          <w:b w:val="1"/>
          <w:bCs w:val="1"/>
          <w:sz w:val="24"/>
          <w:szCs w:val="24"/>
        </w:rPr>
      </w:pPr>
      <w:r w:rsidDel="00000000" w:rsidR="00000000" w:rsidRPr="00000000">
        <w:rPr>
          <w:rFonts w:ascii="Barlow" w:cs="Barlow" w:eastAsia="Barlow" w:hAnsi="Barlow"/>
          <w:b w:val="1"/>
          <w:bCs w:val="1"/>
          <w:sz w:val="24"/>
          <w:szCs w:val="24"/>
          <w:rtl w:val="0"/>
        </w:rPr>
        <w:t xml:space="preserve">Denumire solicitant </w:t>
      </w:r>
    </w:p>
    <w:p w:rsidR="00000000" w:rsidDel="00000000" w:rsidP="00000000" w:rsidRDefault="00000000" w:rsidRPr="00000000" w14:paraId="00000060">
      <w:pPr>
        <w:spacing w:after="120" w:before="120" w:line="240" w:lineRule="auto"/>
        <w:rPr>
          <w:rFonts w:ascii="Barlow" w:cs="Barlow" w:eastAsia="Barlow" w:hAnsi="Barlow"/>
          <w:sz w:val="24"/>
          <w:szCs w:val="24"/>
        </w:rPr>
      </w:pPr>
      <w:r w:rsidDel="00000000" w:rsidR="00000000" w:rsidRPr="00000000">
        <w:rPr>
          <w:rFonts w:ascii="Barlow" w:cs="Barlow" w:eastAsia="Barlow" w:hAnsi="Barlow"/>
          <w:sz w:val="24"/>
          <w:szCs w:val="24"/>
          <w:rtl w:val="0"/>
        </w:rPr>
        <w:t xml:space="preserve">Se preia denumirea din Cererea de finanțare </w:t>
      </w:r>
    </w:p>
    <w:p w:rsidR="00000000" w:rsidDel="00000000" w:rsidP="00000000" w:rsidRDefault="00000000" w:rsidRPr="00000000" w14:paraId="00000061">
      <w:pPr>
        <w:spacing w:after="120" w:before="120" w:line="240" w:lineRule="auto"/>
        <w:rPr>
          <w:rFonts w:ascii="Barlow" w:cs="Barlow" w:eastAsia="Barlow" w:hAnsi="Barlow"/>
          <w:b w:val="1"/>
          <w:bCs w:val="1"/>
          <w:sz w:val="24"/>
          <w:szCs w:val="24"/>
        </w:rPr>
      </w:pPr>
      <w:r w:rsidDel="00000000" w:rsidR="00000000" w:rsidRPr="00000000">
        <w:rPr>
          <w:rFonts w:ascii="Barlow" w:cs="Barlow" w:eastAsia="Barlow" w:hAnsi="Barlow"/>
          <w:b w:val="1"/>
          <w:bCs w:val="1"/>
          <w:sz w:val="24"/>
          <w:szCs w:val="24"/>
          <w:rtl w:val="0"/>
        </w:rPr>
        <w:t xml:space="preserve">Nr. autorizație de funcționare GAL </w:t>
      </w:r>
    </w:p>
    <w:p w:rsidR="00000000" w:rsidDel="00000000" w:rsidP="00000000" w:rsidRDefault="00000000" w:rsidRPr="00000000" w14:paraId="00000062">
      <w:pPr>
        <w:spacing w:after="120" w:before="120" w:line="240" w:lineRule="auto"/>
        <w:rPr>
          <w:rFonts w:ascii="Barlow" w:cs="Barlow" w:eastAsia="Barlow" w:hAnsi="Barlow"/>
          <w:b w:val="1"/>
          <w:bCs w:val="1"/>
          <w:sz w:val="24"/>
          <w:szCs w:val="24"/>
        </w:rPr>
      </w:pPr>
      <w:r w:rsidDel="00000000" w:rsidR="00000000" w:rsidRPr="00000000">
        <w:rPr>
          <w:rFonts w:ascii="Barlow" w:cs="Barlow" w:eastAsia="Barlow" w:hAnsi="Barlow"/>
          <w:sz w:val="24"/>
          <w:szCs w:val="24"/>
          <w:rtl w:val="0"/>
        </w:rPr>
        <w:t xml:space="preserve">Se preia nr. autorizație de funcționare GAL din Cererea de finanțare</w:t>
      </w:r>
      <w:r w:rsidDel="00000000" w:rsidR="00000000" w:rsidRPr="00000000">
        <w:rPr>
          <w:rtl w:val="0"/>
        </w:rPr>
      </w:r>
    </w:p>
    <w:p w:rsidR="00000000" w:rsidDel="00000000" w:rsidP="00000000" w:rsidRDefault="00000000" w:rsidRPr="00000000" w14:paraId="00000063">
      <w:pPr>
        <w:spacing w:after="120" w:before="120" w:line="240" w:lineRule="auto"/>
        <w:rPr>
          <w:rFonts w:ascii="Barlow" w:cs="Barlow" w:eastAsia="Barlow" w:hAnsi="Barlow"/>
          <w:b w:val="1"/>
          <w:bCs w:val="1"/>
          <w:sz w:val="24"/>
          <w:szCs w:val="24"/>
        </w:rPr>
      </w:pPr>
      <w:r w:rsidDel="00000000" w:rsidR="00000000" w:rsidRPr="00000000">
        <w:rPr>
          <w:rFonts w:ascii="Barlow" w:cs="Barlow" w:eastAsia="Barlow" w:hAnsi="Barlow"/>
          <w:b w:val="1"/>
          <w:bCs w:val="1"/>
          <w:sz w:val="24"/>
          <w:szCs w:val="24"/>
          <w:rtl w:val="0"/>
        </w:rPr>
        <w:t xml:space="preserve">Date personale (reprezentant legal al solicitantului)</w:t>
      </w:r>
    </w:p>
    <w:p w:rsidR="00000000" w:rsidDel="00000000" w:rsidP="00000000" w:rsidRDefault="00000000" w:rsidRPr="00000000" w14:paraId="00000064">
      <w:pPr>
        <w:spacing w:after="120" w:before="120" w:line="240" w:lineRule="auto"/>
        <w:rPr>
          <w:rFonts w:ascii="Barlow" w:cs="Barlow" w:eastAsia="Barlow" w:hAnsi="Barlow"/>
          <w:b w:val="1"/>
          <w:bCs w:val="1"/>
          <w:sz w:val="24"/>
          <w:szCs w:val="24"/>
        </w:rPr>
      </w:pPr>
      <w:r w:rsidDel="00000000" w:rsidR="00000000" w:rsidRPr="00000000">
        <w:rPr>
          <w:rFonts w:ascii="Barlow" w:cs="Barlow" w:eastAsia="Barlow" w:hAnsi="Barlow"/>
          <w:b w:val="1"/>
          <w:bCs w:val="1"/>
          <w:sz w:val="24"/>
          <w:szCs w:val="24"/>
          <w:rtl w:val="0"/>
        </w:rPr>
        <w:t xml:space="preserve">Nume</w:t>
      </w:r>
    </w:p>
    <w:p w:rsidR="00000000" w:rsidDel="00000000" w:rsidP="00000000" w:rsidRDefault="00000000" w:rsidRPr="00000000" w14:paraId="00000065">
      <w:pPr>
        <w:spacing w:after="120" w:before="120" w:line="240" w:lineRule="auto"/>
        <w:rPr>
          <w:rFonts w:ascii="Barlow" w:cs="Barlow" w:eastAsia="Barlow" w:hAnsi="Barlow"/>
          <w:b w:val="1"/>
          <w:bCs w:val="1"/>
          <w:sz w:val="24"/>
          <w:szCs w:val="24"/>
        </w:rPr>
      </w:pPr>
      <w:r w:rsidDel="00000000" w:rsidR="00000000" w:rsidRPr="00000000">
        <w:rPr>
          <w:rFonts w:ascii="Barlow" w:cs="Barlow" w:eastAsia="Barlow" w:hAnsi="Barlow"/>
          <w:b w:val="1"/>
          <w:bCs w:val="1"/>
          <w:sz w:val="24"/>
          <w:szCs w:val="24"/>
          <w:rtl w:val="0"/>
        </w:rPr>
        <w:t xml:space="preserve">Prenume</w:t>
      </w:r>
    </w:p>
    <w:p w:rsidR="00000000" w:rsidDel="00000000" w:rsidP="00000000" w:rsidRDefault="00000000" w:rsidRPr="00000000" w14:paraId="00000066">
      <w:pPr>
        <w:spacing w:after="120" w:before="120" w:line="240" w:lineRule="auto"/>
        <w:rPr>
          <w:rFonts w:ascii="Barlow" w:cs="Barlow" w:eastAsia="Barlow" w:hAnsi="Barlow"/>
          <w:b w:val="1"/>
          <w:bCs w:val="1"/>
          <w:sz w:val="24"/>
          <w:szCs w:val="24"/>
        </w:rPr>
      </w:pPr>
      <w:r w:rsidDel="00000000" w:rsidR="00000000" w:rsidRPr="00000000">
        <w:rPr>
          <w:rFonts w:ascii="Barlow" w:cs="Barlow" w:eastAsia="Barlow" w:hAnsi="Barlow"/>
          <w:b w:val="1"/>
          <w:bCs w:val="1"/>
          <w:sz w:val="24"/>
          <w:szCs w:val="24"/>
          <w:rtl w:val="0"/>
        </w:rPr>
        <w:t xml:space="preserve">Funcţie</w:t>
      </w:r>
    </w:p>
    <w:p w:rsidR="00000000" w:rsidDel="00000000" w:rsidP="00000000" w:rsidRDefault="00000000" w:rsidRPr="00000000" w14:paraId="00000067">
      <w:pPr>
        <w:spacing w:after="120" w:before="120" w:line="240" w:lineRule="auto"/>
        <w:rPr>
          <w:rFonts w:ascii="Barlow" w:cs="Barlow" w:eastAsia="Barlow" w:hAnsi="Barlow"/>
          <w:sz w:val="24"/>
          <w:szCs w:val="24"/>
        </w:rPr>
      </w:pPr>
      <w:r w:rsidDel="00000000" w:rsidR="00000000" w:rsidRPr="00000000">
        <w:rPr>
          <w:rFonts w:ascii="Barlow" w:cs="Barlow" w:eastAsia="Barlow" w:hAnsi="Barlow"/>
          <w:sz w:val="24"/>
          <w:szCs w:val="24"/>
          <w:rtl w:val="0"/>
        </w:rPr>
        <w:t xml:space="preserve">Se preiau informațiile din Cererea de finanțare</w:t>
      </w:r>
    </w:p>
    <w:p w:rsidR="00000000" w:rsidDel="00000000" w:rsidP="00000000" w:rsidRDefault="00000000" w:rsidRPr="00000000" w14:paraId="00000068">
      <w:pPr>
        <w:spacing w:after="120" w:before="120" w:line="240" w:lineRule="auto"/>
        <w:jc w:val="both"/>
        <w:rPr>
          <w:rFonts w:ascii="Barlow" w:cs="Barlow" w:eastAsia="Barlow" w:hAnsi="Barlow"/>
          <w:b w:val="1"/>
          <w:bCs w:val="1"/>
          <w:sz w:val="24"/>
          <w:szCs w:val="24"/>
        </w:rPr>
      </w:pPr>
      <w:r w:rsidDel="00000000" w:rsidR="00000000" w:rsidRPr="00000000">
        <w:rPr>
          <w:rFonts w:ascii="Barlow" w:cs="Barlow" w:eastAsia="Barlow" w:hAnsi="Barlow"/>
          <w:b w:val="1"/>
          <w:bCs w:val="1"/>
          <w:sz w:val="24"/>
          <w:szCs w:val="24"/>
          <w:rtl w:val="0"/>
        </w:rPr>
        <w:t xml:space="preserve">Titlul proiectului</w:t>
      </w:r>
    </w:p>
    <w:p w:rsidR="00000000" w:rsidDel="00000000" w:rsidP="00000000" w:rsidRDefault="00000000" w:rsidRPr="00000000" w14:paraId="00000069">
      <w:pPr>
        <w:spacing w:after="120" w:before="120" w:line="240" w:lineRule="auto"/>
        <w:jc w:val="both"/>
        <w:rPr>
          <w:rFonts w:ascii="Barlow" w:cs="Barlow" w:eastAsia="Barlow" w:hAnsi="Barlow"/>
          <w:sz w:val="24"/>
          <w:szCs w:val="24"/>
        </w:rPr>
      </w:pPr>
      <w:r w:rsidDel="00000000" w:rsidR="00000000" w:rsidRPr="00000000">
        <w:rPr>
          <w:rFonts w:ascii="Barlow" w:cs="Barlow" w:eastAsia="Barlow" w:hAnsi="Barlow"/>
          <w:sz w:val="24"/>
          <w:szCs w:val="24"/>
          <w:rtl w:val="0"/>
        </w:rPr>
        <w:t xml:space="preserve">Se preia titlul proiectului din Cererea de finanțare.</w:t>
      </w:r>
    </w:p>
    <w:p w:rsidR="00000000" w:rsidDel="00000000" w:rsidP="00000000" w:rsidRDefault="00000000" w:rsidRPr="00000000" w14:paraId="0000006A">
      <w:pPr>
        <w:spacing w:after="120" w:before="120" w:line="240" w:lineRule="auto"/>
        <w:jc w:val="both"/>
        <w:rPr>
          <w:rFonts w:ascii="Barlow" w:cs="Barlow" w:eastAsia="Barlow" w:hAnsi="Barlow"/>
          <w:sz w:val="24"/>
          <w:szCs w:val="24"/>
        </w:rPr>
      </w:pPr>
      <w:r w:rsidDel="00000000" w:rsidR="00000000" w:rsidRPr="00000000">
        <w:rPr>
          <w:rFonts w:ascii="Barlow" w:cs="Barlow" w:eastAsia="Barlow" w:hAnsi="Barlow"/>
          <w:b w:val="1"/>
          <w:bCs w:val="1"/>
          <w:sz w:val="24"/>
          <w:szCs w:val="24"/>
          <w:rtl w:val="0"/>
        </w:rPr>
        <w:t xml:space="preserve">Data înregistrării proiectului la GAL</w:t>
      </w:r>
      <w:r w:rsidDel="00000000" w:rsidR="00000000" w:rsidRPr="00000000">
        <w:rPr>
          <w:rtl w:val="0"/>
        </w:rPr>
      </w:r>
    </w:p>
    <w:p w:rsidR="00000000" w:rsidDel="00000000" w:rsidP="00000000" w:rsidRDefault="00000000" w:rsidRPr="00000000" w14:paraId="0000006B">
      <w:pPr>
        <w:spacing w:after="120" w:before="120" w:line="240" w:lineRule="auto"/>
        <w:jc w:val="both"/>
        <w:rPr>
          <w:rFonts w:ascii="Barlow" w:cs="Barlow" w:eastAsia="Barlow" w:hAnsi="Barlow"/>
          <w:sz w:val="24"/>
          <w:szCs w:val="24"/>
        </w:rPr>
      </w:pPr>
      <w:r w:rsidDel="00000000" w:rsidR="00000000" w:rsidRPr="00000000">
        <w:rPr>
          <w:rFonts w:ascii="Barlow" w:cs="Barlow" w:eastAsia="Barlow" w:hAnsi="Barlow"/>
          <w:sz w:val="24"/>
          <w:szCs w:val="24"/>
          <w:rtl w:val="0"/>
        </w:rPr>
        <w:t xml:space="preserve">Se completează cu data înregistrării proiectului la GAL, conform documentației depuse de GAL la CRFIR. </w:t>
      </w:r>
    </w:p>
    <w:p w:rsidR="00000000" w:rsidDel="00000000" w:rsidP="00000000" w:rsidRDefault="00000000" w:rsidRPr="00000000" w14:paraId="0000006C">
      <w:pPr>
        <w:spacing w:after="120" w:before="120" w:line="240" w:lineRule="auto"/>
        <w:rPr>
          <w:rFonts w:ascii="Barlow" w:cs="Barlow" w:eastAsia="Barlow" w:hAnsi="Barlow"/>
          <w:b w:val="1"/>
          <w:bCs w:val="1"/>
          <w:sz w:val="24"/>
          <w:szCs w:val="24"/>
        </w:rPr>
      </w:pPr>
      <w:r w:rsidDel="00000000" w:rsidR="00000000" w:rsidRPr="00000000">
        <w:rPr>
          <w:rFonts w:ascii="Barlow" w:cs="Barlow" w:eastAsia="Barlow" w:hAnsi="Barlow"/>
          <w:b w:val="1"/>
          <w:bCs w:val="1"/>
          <w:sz w:val="24"/>
          <w:szCs w:val="24"/>
          <w:rtl w:val="0"/>
        </w:rPr>
        <w:t xml:space="preserve">Data depunerii proiectului de către GAL la SLINA-CRFIR</w:t>
      </w:r>
    </w:p>
    <w:p w:rsidR="00000000" w:rsidDel="00000000" w:rsidP="00000000" w:rsidRDefault="00000000" w:rsidRPr="00000000" w14:paraId="0000006D">
      <w:pPr>
        <w:spacing w:after="120" w:before="120" w:line="240" w:lineRule="auto"/>
        <w:jc w:val="both"/>
        <w:rPr>
          <w:rFonts w:ascii="Barlow" w:cs="Barlow" w:eastAsia="Barlow" w:hAnsi="Barlow"/>
          <w:sz w:val="24"/>
          <w:szCs w:val="24"/>
        </w:rPr>
      </w:pPr>
      <w:r w:rsidDel="00000000" w:rsidR="00000000" w:rsidRPr="00000000">
        <w:rPr>
          <w:rFonts w:ascii="Barlow" w:cs="Barlow" w:eastAsia="Barlow" w:hAnsi="Barlow"/>
          <w:sz w:val="24"/>
          <w:szCs w:val="24"/>
          <w:rtl w:val="0"/>
        </w:rPr>
        <w:t xml:space="preserve">Se completează cu data înregistrării proiectului la SLINA-CRFIR.</w:t>
      </w:r>
    </w:p>
    <w:p w:rsidR="00000000" w:rsidDel="00000000" w:rsidP="00000000" w:rsidRDefault="00000000" w:rsidRPr="00000000" w14:paraId="0000006E">
      <w:pPr>
        <w:spacing w:after="120" w:before="120" w:line="240" w:lineRule="auto"/>
        <w:rPr>
          <w:rFonts w:ascii="Barlow" w:cs="Barlow" w:eastAsia="Barlow" w:hAnsi="Barlow"/>
          <w:b w:val="1"/>
          <w:bCs w:val="1"/>
          <w:sz w:val="24"/>
          <w:szCs w:val="24"/>
        </w:rPr>
      </w:pPr>
      <w:r w:rsidDel="00000000" w:rsidR="00000000" w:rsidRPr="00000000">
        <w:rPr>
          <w:rFonts w:ascii="Barlow" w:cs="Barlow" w:eastAsia="Barlow" w:hAnsi="Barlow"/>
          <w:b w:val="1"/>
          <w:bCs w:val="1"/>
          <w:sz w:val="24"/>
          <w:szCs w:val="24"/>
          <w:rtl w:val="0"/>
        </w:rPr>
        <w:t xml:space="preserve">Obiectivul </w:t>
      </w:r>
    </w:p>
    <w:p w:rsidR="00000000" w:rsidDel="00000000" w:rsidP="00000000" w:rsidRDefault="00000000" w:rsidRPr="00000000" w14:paraId="0000006F">
      <w:pPr>
        <w:spacing w:after="120" w:before="120" w:line="240" w:lineRule="auto"/>
        <w:jc w:val="both"/>
        <w:rPr>
          <w:rFonts w:ascii="Barlow" w:cs="Barlow" w:eastAsia="Barlow" w:hAnsi="Barlow"/>
          <w:sz w:val="24"/>
          <w:szCs w:val="24"/>
        </w:rPr>
      </w:pPr>
      <w:r w:rsidDel="00000000" w:rsidR="00000000" w:rsidRPr="00000000">
        <w:rPr>
          <w:rFonts w:ascii="Barlow" w:cs="Barlow" w:eastAsia="Barlow" w:hAnsi="Barlow"/>
          <w:sz w:val="24"/>
          <w:szCs w:val="24"/>
          <w:rtl w:val="0"/>
        </w:rPr>
        <w:t xml:space="preserve">Se preia obiectivul proiectului conform descrierii menționată în Cererea de finanțare. </w:t>
      </w:r>
    </w:p>
    <w:p w:rsidR="00000000" w:rsidDel="00000000" w:rsidP="00000000" w:rsidRDefault="00000000" w:rsidRPr="00000000" w14:paraId="00000070">
      <w:pPr>
        <w:spacing w:after="0" w:before="120" w:lineRule="auto"/>
        <w:jc w:val="both"/>
        <w:rPr>
          <w:rFonts w:ascii="Barlow" w:cs="Barlow" w:eastAsia="Barlow" w:hAnsi="Barlow"/>
          <w:b w:val="1"/>
          <w:bCs w:val="1"/>
          <w:sz w:val="24"/>
          <w:szCs w:val="24"/>
        </w:rPr>
      </w:pPr>
      <w:r w:rsidDel="00000000" w:rsidR="00000000" w:rsidRPr="00000000">
        <w:rPr>
          <w:rFonts w:ascii="Barlow" w:cs="Barlow" w:eastAsia="Barlow" w:hAnsi="Barlow"/>
          <w:b w:val="1"/>
          <w:bCs w:val="1"/>
          <w:sz w:val="24"/>
          <w:szCs w:val="24"/>
          <w:rtl w:val="0"/>
        </w:rPr>
        <w:t xml:space="preserve">Amplasarea proiectului</w:t>
      </w:r>
    </w:p>
    <w:p w:rsidR="00000000" w:rsidDel="00000000" w:rsidP="00000000" w:rsidRDefault="00000000" w:rsidRPr="00000000" w14:paraId="00000071">
      <w:pPr>
        <w:spacing w:after="120" w:before="0" w:lineRule="auto"/>
        <w:jc w:val="both"/>
        <w:rPr>
          <w:rFonts w:ascii="Barlow" w:cs="Barlow" w:eastAsia="Barlow" w:hAnsi="Barlow"/>
          <w:sz w:val="24"/>
          <w:szCs w:val="24"/>
        </w:rPr>
      </w:pPr>
      <w:r w:rsidDel="00000000" w:rsidR="00000000" w:rsidRPr="00000000">
        <w:rPr>
          <w:rFonts w:ascii="Barlow" w:cs="Barlow" w:eastAsia="Barlow" w:hAnsi="Barlow"/>
          <w:sz w:val="24"/>
          <w:szCs w:val="24"/>
          <w:rtl w:val="0"/>
        </w:rPr>
        <w:t xml:space="preserve">Se preia amplasarea menționată în Cererea de finanțare.</w:t>
      </w:r>
    </w:p>
    <w:p w:rsidR="00000000" w:rsidDel="00000000" w:rsidP="00000000" w:rsidRDefault="00000000" w:rsidRPr="00000000" w14:paraId="00000072">
      <w:pPr>
        <w:spacing w:after="120" w:before="120" w:line="240" w:lineRule="auto"/>
        <w:jc w:val="both"/>
        <w:rPr>
          <w:rFonts w:ascii="Barlow" w:cs="Barlow" w:eastAsia="Barlow" w:hAnsi="Barlow"/>
          <w:sz w:val="24"/>
          <w:szCs w:val="24"/>
        </w:rPr>
      </w:pPr>
      <w:r w:rsidDel="00000000" w:rsidR="00000000" w:rsidRPr="00000000">
        <w:rPr>
          <w:rtl w:val="0"/>
        </w:rPr>
      </w:r>
    </w:p>
    <w:p w:rsidR="00000000" w:rsidDel="00000000" w:rsidP="00000000" w:rsidRDefault="00000000" w:rsidRPr="00000000" w14:paraId="00000073">
      <w:pPr>
        <w:numPr>
          <w:ilvl w:val="0"/>
          <w:numId w:val="5"/>
        </w:numPr>
        <w:spacing w:after="0" w:before="120" w:line="240" w:lineRule="auto"/>
        <w:ind w:left="720" w:hanging="360"/>
        <w:jc w:val="both"/>
        <w:rPr>
          <w:rFonts w:ascii="Barlow" w:cs="Barlow" w:eastAsia="Barlow" w:hAnsi="Barlow"/>
          <w:sz w:val="24"/>
          <w:szCs w:val="24"/>
        </w:rPr>
      </w:pPr>
      <w:r w:rsidDel="00000000" w:rsidR="00000000" w:rsidRPr="00000000">
        <w:rPr>
          <w:rFonts w:ascii="Barlow" w:cs="Barlow" w:eastAsia="Barlow" w:hAnsi="Barlow"/>
          <w:b w:val="1"/>
          <w:bCs w:val="1"/>
          <w:sz w:val="24"/>
          <w:szCs w:val="24"/>
          <w:rtl w:val="0"/>
        </w:rPr>
        <w:t xml:space="preserve">VERIFICAREA  CRITERIILOR DE ELIGIBILITATE </w:t>
      </w:r>
      <w:r w:rsidDel="00000000" w:rsidR="00000000" w:rsidRPr="00000000">
        <w:rPr>
          <w:rtl w:val="0"/>
        </w:rPr>
      </w:r>
    </w:p>
    <w:p w:rsidR="00000000" w:rsidDel="00000000" w:rsidP="00000000" w:rsidRDefault="00000000" w:rsidRPr="00000000" w14:paraId="00000074">
      <w:pPr>
        <w:spacing w:after="0" w:line="240" w:lineRule="auto"/>
        <w:ind w:left="450" w:hanging="450"/>
        <w:jc w:val="both"/>
        <w:rPr>
          <w:rFonts w:ascii="Barlow" w:cs="Barlow" w:eastAsia="Barlow" w:hAnsi="Barlow"/>
          <w:b w:val="1"/>
          <w:bCs w:val="1"/>
          <w:sz w:val="24"/>
          <w:szCs w:val="24"/>
        </w:rPr>
      </w:pPr>
      <w:r w:rsidDel="00000000" w:rsidR="00000000" w:rsidRPr="00000000">
        <w:rPr>
          <w:rFonts w:ascii="Barlow" w:cs="Barlow" w:eastAsia="Barlow" w:hAnsi="Barlow"/>
          <w:b w:val="1"/>
          <w:bCs w:val="1"/>
          <w:sz w:val="24"/>
          <w:szCs w:val="24"/>
          <w:rtl w:val="0"/>
        </w:rPr>
        <w:t xml:space="preserve">EG1 Solicitantul sprijinului este un GAL autorizat de MADR pentru perioada de programare 2023-2027? </w:t>
      </w:r>
    </w:p>
    <w:p w:rsidR="00000000" w:rsidDel="00000000" w:rsidP="00000000" w:rsidRDefault="00000000" w:rsidRPr="00000000" w14:paraId="00000075">
      <w:pPr>
        <w:spacing w:after="0" w:before="0" w:line="240" w:lineRule="auto"/>
        <w:jc w:val="both"/>
        <w:rPr>
          <w:rFonts w:ascii="Barlow" w:cs="Barlow" w:eastAsia="Barlow" w:hAnsi="Barlow"/>
          <w:sz w:val="24"/>
          <w:szCs w:val="24"/>
        </w:rPr>
      </w:pPr>
      <w:r w:rsidDel="00000000" w:rsidR="00000000" w:rsidRPr="00000000">
        <w:rPr>
          <w:rFonts w:ascii="Barlow" w:cs="Barlow" w:eastAsia="Barlow" w:hAnsi="Barlow"/>
          <w:sz w:val="24"/>
          <w:szCs w:val="24"/>
          <w:rtl w:val="0"/>
        </w:rPr>
        <w:t xml:space="preserve">olicitantul trebuie să dețină Autorizaţie de funcţionare valabilă, pe perioada implementării SDL. Se verifică Autorizaţia de funcţionare încărcată în platformăprogramare 2023-2027. Totodată, se verifică în evidența AFIR dacă solicitantului nu i s-a retras Autorizaţia de Funcţionare, pe perioada implementării SDL. În cazul în care este îndeplinită condiția, se bifează „DA” în fișa de verificare. Dacă nu este îndeplinită condiția, se bifează„NU”.</w:t>
      </w:r>
    </w:p>
    <w:p w:rsidR="00000000" w:rsidDel="00000000" w:rsidP="00000000" w:rsidRDefault="00000000" w:rsidRPr="00000000" w14:paraId="00000076">
      <w:pPr>
        <w:spacing w:after="0" w:before="0" w:line="240" w:lineRule="auto"/>
        <w:jc w:val="both"/>
        <w:rPr>
          <w:rFonts w:ascii="Barlow" w:cs="Barlow" w:eastAsia="Barlow" w:hAnsi="Barlow"/>
          <w:sz w:val="24"/>
          <w:szCs w:val="24"/>
        </w:rPr>
      </w:pPr>
      <w:r w:rsidDel="00000000" w:rsidR="00000000" w:rsidRPr="00000000">
        <w:rPr>
          <w:rtl w:val="0"/>
        </w:rPr>
      </w:r>
    </w:p>
    <w:p w:rsidR="00000000" w:rsidDel="00000000" w:rsidP="00000000" w:rsidRDefault="00000000" w:rsidRPr="00000000" w14:paraId="00000077">
      <w:pPr>
        <w:tabs>
          <w:tab w:val="left" w:leader="none" w:pos="720"/>
          <w:tab w:val="left" w:leader="none" w:pos="1976"/>
        </w:tabs>
        <w:spacing w:after="120" w:before="0" w:line="240" w:lineRule="auto"/>
        <w:jc w:val="both"/>
        <w:rPr>
          <w:rFonts w:ascii="Barlow" w:cs="Barlow" w:eastAsia="Barlow" w:hAnsi="Barlow"/>
          <w:b w:val="1"/>
          <w:bCs w:val="1"/>
          <w:sz w:val="24"/>
          <w:szCs w:val="24"/>
        </w:rPr>
      </w:pPr>
      <w:r w:rsidDel="00000000" w:rsidR="00000000" w:rsidRPr="00000000">
        <w:rPr>
          <w:rFonts w:ascii="Barlow" w:cs="Barlow" w:eastAsia="Barlow" w:hAnsi="Barlow"/>
          <w:b w:val="1"/>
          <w:bCs w:val="1"/>
          <w:sz w:val="24"/>
          <w:szCs w:val="24"/>
          <w:rtl w:val="0"/>
        </w:rPr>
        <w:t xml:space="preserve">EG2  Evitarea creării de condiții artificiale pentru a beneficia de sprijin financiar:</w:t>
      </w:r>
      <w:r w:rsidDel="00000000" w:rsidR="00000000" w:rsidRPr="00000000">
        <w:rPr>
          <w:rFonts w:ascii="Barlow" w:cs="Barlow" w:eastAsia="Barlow" w:hAnsi="Barlow"/>
          <w:sz w:val="24"/>
          <w:szCs w:val="24"/>
          <w:rtl w:val="0"/>
        </w:rPr>
        <w:t xml:space="preserve">  </w:t>
      </w:r>
      <w:r w:rsidDel="00000000" w:rsidR="00000000" w:rsidRPr="00000000">
        <w:rPr>
          <w:rFonts w:ascii="Barlow" w:cs="Barlow" w:eastAsia="Barlow" w:hAnsi="Barlow"/>
          <w:b w:val="1"/>
          <w:bCs w:val="1"/>
          <w:sz w:val="24"/>
          <w:szCs w:val="24"/>
          <w:rtl w:val="0"/>
        </w:rPr>
        <w:t xml:space="preserve">Solicitantul nu a creat condiţii artificiale pentru accesarea sprijinului financiar?</w:t>
      </w:r>
    </w:p>
    <w:p w:rsidR="00000000" w:rsidDel="00000000" w:rsidP="00000000" w:rsidRDefault="00000000" w:rsidRPr="00000000" w14:paraId="00000078">
      <w:pPr>
        <w:tabs>
          <w:tab w:val="left" w:leader="none" w:pos="720"/>
          <w:tab w:val="left" w:leader="none" w:pos="1976"/>
        </w:tabs>
        <w:spacing w:after="0" w:line="240" w:lineRule="auto"/>
        <w:jc w:val="both"/>
        <w:rPr>
          <w:rFonts w:ascii="Barlow" w:cs="Barlow" w:eastAsia="Barlow" w:hAnsi="Barlow"/>
          <w:sz w:val="24"/>
          <w:szCs w:val="24"/>
        </w:rPr>
      </w:pPr>
      <w:r w:rsidDel="00000000" w:rsidR="00000000" w:rsidRPr="00000000">
        <w:rPr>
          <w:rFonts w:ascii="Barlow" w:cs="Barlow" w:eastAsia="Barlow" w:hAnsi="Barlow"/>
          <w:sz w:val="24"/>
          <w:szCs w:val="24"/>
          <w:rtl w:val="0"/>
        </w:rPr>
        <w:t xml:space="preserve">Este interzisă crearea de condiții artificiale pentru a beneficia de plăți (sprijin) și a obține, astfel, un avantaj care contravine obiectivelor intervenției.</w:t>
      </w:r>
    </w:p>
    <w:p w:rsidR="00000000" w:rsidDel="00000000" w:rsidP="00000000" w:rsidRDefault="00000000" w:rsidRPr="00000000" w14:paraId="00000079">
      <w:pPr>
        <w:tabs>
          <w:tab w:val="left" w:leader="none" w:pos="720"/>
          <w:tab w:val="left" w:leader="none" w:pos="1976"/>
        </w:tabs>
        <w:spacing w:after="0" w:line="240" w:lineRule="auto"/>
        <w:jc w:val="both"/>
        <w:rPr>
          <w:rFonts w:ascii="Barlow" w:cs="Barlow" w:eastAsia="Barlow" w:hAnsi="Barlow"/>
          <w:sz w:val="24"/>
          <w:szCs w:val="24"/>
        </w:rPr>
      </w:pPr>
      <w:r w:rsidDel="00000000" w:rsidR="00000000" w:rsidRPr="00000000">
        <w:rPr>
          <w:rFonts w:ascii="Barlow" w:cs="Barlow" w:eastAsia="Barlow" w:hAnsi="Barlow"/>
          <w:sz w:val="24"/>
          <w:szCs w:val="24"/>
          <w:rtl w:val="0"/>
        </w:rPr>
        <w:t xml:space="preserve">Se verifică în Cererea de finanțare dacă s-au creat condiții artificiale pentru a beneficia de sprijin și a obține astfel un avantaj care contravine obiectivelor intervenției DR36.</w:t>
      </w:r>
    </w:p>
    <w:p w:rsidR="00000000" w:rsidDel="00000000" w:rsidP="00000000" w:rsidRDefault="00000000" w:rsidRPr="00000000" w14:paraId="0000007A">
      <w:pPr>
        <w:tabs>
          <w:tab w:val="left" w:leader="none" w:pos="720"/>
          <w:tab w:val="left" w:leader="none" w:pos="1976"/>
        </w:tabs>
        <w:spacing w:after="0" w:line="240" w:lineRule="auto"/>
        <w:jc w:val="both"/>
        <w:rPr>
          <w:rFonts w:ascii="Barlow" w:cs="Barlow" w:eastAsia="Barlow" w:hAnsi="Barlow"/>
          <w:sz w:val="24"/>
          <w:szCs w:val="24"/>
        </w:rPr>
      </w:pPr>
      <w:r w:rsidDel="00000000" w:rsidR="00000000" w:rsidRPr="00000000">
        <w:rPr>
          <w:rtl w:val="0"/>
        </w:rPr>
      </w:r>
    </w:p>
    <w:p w:rsidR="00000000" w:rsidDel="00000000" w:rsidP="00000000" w:rsidRDefault="00000000" w:rsidRPr="00000000" w14:paraId="0000007B">
      <w:pPr>
        <w:tabs>
          <w:tab w:val="left" w:leader="none" w:pos="720"/>
          <w:tab w:val="left" w:leader="none" w:pos="1976"/>
        </w:tabs>
        <w:spacing w:after="0" w:line="240" w:lineRule="auto"/>
        <w:jc w:val="both"/>
        <w:rPr>
          <w:rFonts w:ascii="Barlow" w:cs="Barlow" w:eastAsia="Barlow" w:hAnsi="Barlow"/>
          <w:sz w:val="24"/>
          <w:szCs w:val="24"/>
        </w:rPr>
      </w:pPr>
      <w:r w:rsidDel="00000000" w:rsidR="00000000" w:rsidRPr="00000000">
        <w:rPr>
          <w:rFonts w:ascii="Barlow" w:cs="Barlow" w:eastAsia="Barlow" w:hAnsi="Barlow"/>
          <w:sz w:val="24"/>
          <w:szCs w:val="24"/>
          <w:rtl w:val="0"/>
        </w:rPr>
        <w:t xml:space="preserve">Exemple de condiții create artificial pentru a beneficia de plăți:</w:t>
      </w:r>
    </w:p>
    <w:p w:rsidR="00000000" w:rsidDel="00000000" w:rsidP="00000000" w:rsidRDefault="00000000" w:rsidRPr="00000000" w14:paraId="0000007C">
      <w:pPr>
        <w:tabs>
          <w:tab w:val="left" w:leader="none" w:pos="720"/>
          <w:tab w:val="left" w:leader="none" w:pos="1976"/>
        </w:tabs>
        <w:spacing w:after="0" w:line="240" w:lineRule="auto"/>
        <w:jc w:val="both"/>
        <w:rPr>
          <w:rFonts w:ascii="Barlow" w:cs="Barlow" w:eastAsia="Barlow" w:hAnsi="Barlow"/>
          <w:sz w:val="24"/>
          <w:szCs w:val="24"/>
        </w:rPr>
      </w:pPr>
      <w:r w:rsidDel="00000000" w:rsidR="00000000" w:rsidRPr="00000000">
        <w:rPr>
          <w:rFonts w:ascii="Barlow" w:cs="Barlow" w:eastAsia="Barlow" w:hAnsi="Barlow"/>
          <w:sz w:val="24"/>
          <w:szCs w:val="24"/>
          <w:rtl w:val="0"/>
        </w:rPr>
        <w:t xml:space="preserve">•</w:t>
        <w:tab/>
        <w:t xml:space="preserve">Acțiunile propuse prin proiect sunt identice cu acțiunile unui proiect în baza căruia GAL a primit finanțare; </w:t>
      </w:r>
    </w:p>
    <w:p w:rsidR="00000000" w:rsidDel="00000000" w:rsidP="00000000" w:rsidRDefault="00000000" w:rsidRPr="00000000" w14:paraId="0000007D">
      <w:pPr>
        <w:tabs>
          <w:tab w:val="left" w:leader="none" w:pos="720"/>
          <w:tab w:val="left" w:leader="none" w:pos="1976"/>
        </w:tabs>
        <w:spacing w:after="0" w:line="240" w:lineRule="auto"/>
        <w:jc w:val="both"/>
        <w:rPr>
          <w:rFonts w:ascii="Barlow" w:cs="Barlow" w:eastAsia="Barlow" w:hAnsi="Barlow"/>
          <w:sz w:val="24"/>
          <w:szCs w:val="24"/>
        </w:rPr>
      </w:pPr>
      <w:r w:rsidDel="00000000" w:rsidR="00000000" w:rsidRPr="00000000">
        <w:rPr>
          <w:rFonts w:ascii="Barlow" w:cs="Barlow" w:eastAsia="Barlow" w:hAnsi="Barlow"/>
          <w:sz w:val="24"/>
          <w:szCs w:val="24"/>
          <w:rtl w:val="0"/>
        </w:rPr>
        <w:t xml:space="preserve">•</w:t>
        <w:tab/>
        <w:t xml:space="preserve">Alocare bugetară nejustificată în raport cu activitățile propuse prin proiect (ex: numărul participanților la acțiunile proiectului, durata activităților principale din proiect etc.); </w:t>
      </w:r>
    </w:p>
    <w:p w:rsidR="00000000" w:rsidDel="00000000" w:rsidP="00000000" w:rsidRDefault="00000000" w:rsidRPr="00000000" w14:paraId="0000007E">
      <w:pPr>
        <w:tabs>
          <w:tab w:val="left" w:leader="none" w:pos="720"/>
          <w:tab w:val="left" w:leader="none" w:pos="1976"/>
        </w:tabs>
        <w:spacing w:after="0" w:line="240" w:lineRule="auto"/>
        <w:jc w:val="both"/>
        <w:rPr>
          <w:rFonts w:ascii="Barlow" w:cs="Barlow" w:eastAsia="Barlow" w:hAnsi="Barlow"/>
          <w:sz w:val="24"/>
          <w:szCs w:val="24"/>
        </w:rPr>
      </w:pPr>
      <w:r w:rsidDel="00000000" w:rsidR="00000000" w:rsidRPr="00000000">
        <w:rPr>
          <w:rFonts w:ascii="Barlow" w:cs="Barlow" w:eastAsia="Barlow" w:hAnsi="Barlow"/>
          <w:sz w:val="24"/>
          <w:szCs w:val="24"/>
          <w:rtl w:val="0"/>
        </w:rPr>
        <w:t xml:space="preserve">•</w:t>
        <w:tab/>
        <w:t xml:space="preserve">Durata totală de implementare a proiectului nejustificat de mare față de durata activităților principale din proiect – cursuri, seminarii etc. </w:t>
      </w:r>
    </w:p>
    <w:p w:rsidR="00000000" w:rsidDel="00000000" w:rsidP="00000000" w:rsidRDefault="00000000" w:rsidRPr="00000000" w14:paraId="0000007F">
      <w:pPr>
        <w:tabs>
          <w:tab w:val="left" w:leader="none" w:pos="720"/>
          <w:tab w:val="left" w:leader="none" w:pos="1976"/>
        </w:tabs>
        <w:spacing w:after="0" w:line="240" w:lineRule="auto"/>
        <w:jc w:val="both"/>
        <w:rPr>
          <w:rFonts w:ascii="Barlow" w:cs="Barlow" w:eastAsia="Barlow" w:hAnsi="Barlow"/>
          <w:sz w:val="24"/>
          <w:szCs w:val="24"/>
        </w:rPr>
      </w:pPr>
      <w:r w:rsidDel="00000000" w:rsidR="00000000" w:rsidRPr="00000000">
        <w:rPr>
          <w:rFonts w:ascii="Barlow" w:cs="Barlow" w:eastAsia="Barlow" w:hAnsi="Barlow"/>
          <w:sz w:val="24"/>
          <w:szCs w:val="24"/>
          <w:rtl w:val="0"/>
        </w:rPr>
        <w:t xml:space="preserve">•</w:t>
        <w:tab/>
        <w:t xml:space="preserve">În cazul în care au mai beneficiat de sprijin și investițiile sunt identice din punct de vedere al achizițiilor; </w:t>
      </w:r>
    </w:p>
    <w:p w:rsidR="00000000" w:rsidDel="00000000" w:rsidP="00000000" w:rsidRDefault="00000000" w:rsidRPr="00000000" w14:paraId="00000080">
      <w:pPr>
        <w:tabs>
          <w:tab w:val="left" w:leader="none" w:pos="720"/>
          <w:tab w:val="left" w:leader="none" w:pos="1976"/>
        </w:tabs>
        <w:spacing w:after="0" w:line="240" w:lineRule="auto"/>
        <w:jc w:val="both"/>
        <w:rPr>
          <w:rFonts w:ascii="Barlow" w:cs="Barlow" w:eastAsia="Barlow" w:hAnsi="Barlow"/>
          <w:sz w:val="24"/>
          <w:szCs w:val="24"/>
        </w:rPr>
      </w:pPr>
      <w:r w:rsidDel="00000000" w:rsidR="00000000" w:rsidRPr="00000000">
        <w:rPr>
          <w:rFonts w:ascii="Barlow" w:cs="Barlow" w:eastAsia="Barlow" w:hAnsi="Barlow"/>
          <w:sz w:val="24"/>
          <w:szCs w:val="24"/>
          <w:rtl w:val="0"/>
        </w:rPr>
        <w:t xml:space="preserve">•</w:t>
        <w:tab/>
        <w:t xml:space="preserve">Elemente comune legate de investiții care pot conduce la crearea unor condiții artificiale; </w:t>
      </w:r>
    </w:p>
    <w:p w:rsidR="00000000" w:rsidDel="00000000" w:rsidP="00000000" w:rsidRDefault="00000000" w:rsidRPr="00000000" w14:paraId="00000081">
      <w:pPr>
        <w:tabs>
          <w:tab w:val="left" w:leader="none" w:pos="720"/>
          <w:tab w:val="left" w:leader="none" w:pos="1976"/>
        </w:tabs>
        <w:spacing w:after="0" w:line="240" w:lineRule="auto"/>
        <w:jc w:val="both"/>
        <w:rPr>
          <w:rFonts w:ascii="Barlow" w:cs="Barlow" w:eastAsia="Barlow" w:hAnsi="Barlow"/>
          <w:sz w:val="24"/>
          <w:szCs w:val="24"/>
        </w:rPr>
      </w:pPr>
      <w:r w:rsidDel="00000000" w:rsidR="00000000" w:rsidRPr="00000000">
        <w:rPr>
          <w:rFonts w:ascii="Barlow" w:cs="Barlow" w:eastAsia="Barlow" w:hAnsi="Barlow"/>
          <w:sz w:val="24"/>
          <w:szCs w:val="24"/>
          <w:rtl w:val="0"/>
        </w:rPr>
        <w:t xml:space="preserve">•</w:t>
        <w:tab/>
        <w:t xml:space="preserve">Alte elemente decât cele exemplificate mai sus și care pot avea ca și consecință crearea de condiții artificiale pentru accesarea fondurilor nerambursabile.</w:t>
      </w:r>
    </w:p>
    <w:p w:rsidR="00000000" w:rsidDel="00000000" w:rsidP="00000000" w:rsidRDefault="00000000" w:rsidRPr="00000000" w14:paraId="00000082">
      <w:pPr>
        <w:tabs>
          <w:tab w:val="left" w:leader="none" w:pos="720"/>
          <w:tab w:val="left" w:leader="none" w:pos="1976"/>
        </w:tabs>
        <w:spacing w:after="0" w:line="240" w:lineRule="auto"/>
        <w:jc w:val="both"/>
        <w:rPr>
          <w:rFonts w:ascii="Barlow" w:cs="Barlow" w:eastAsia="Barlow" w:hAnsi="Barlow"/>
          <w:sz w:val="24"/>
          <w:szCs w:val="24"/>
        </w:rPr>
      </w:pPr>
      <w:r w:rsidDel="00000000" w:rsidR="00000000" w:rsidRPr="00000000">
        <w:rPr>
          <w:rFonts w:ascii="Barlow" w:cs="Barlow" w:eastAsia="Barlow" w:hAnsi="Barlow"/>
          <w:sz w:val="24"/>
          <w:szCs w:val="24"/>
          <w:rtl w:val="0"/>
        </w:rPr>
        <w:t xml:space="preserve">În situația în care se constată că sunt create condiții artificiale, evaluatorii menționează în fișa </w:t>
      </w:r>
    </w:p>
    <w:p w:rsidR="00000000" w:rsidDel="00000000" w:rsidP="00000000" w:rsidRDefault="00000000" w:rsidRPr="00000000" w14:paraId="00000083">
      <w:pPr>
        <w:tabs>
          <w:tab w:val="left" w:leader="none" w:pos="720"/>
          <w:tab w:val="left" w:leader="none" w:pos="1976"/>
        </w:tabs>
        <w:spacing w:after="0" w:line="240" w:lineRule="auto"/>
        <w:jc w:val="both"/>
        <w:rPr>
          <w:rFonts w:ascii="Barlow" w:cs="Barlow" w:eastAsia="Barlow" w:hAnsi="Barlow"/>
          <w:sz w:val="24"/>
          <w:szCs w:val="24"/>
        </w:rPr>
      </w:pPr>
      <w:r w:rsidDel="00000000" w:rsidR="00000000" w:rsidRPr="00000000">
        <w:rPr>
          <w:rFonts w:ascii="Barlow" w:cs="Barlow" w:eastAsia="Barlow" w:hAnsi="Barlow"/>
          <w:sz w:val="24"/>
          <w:szCs w:val="24"/>
          <w:rtl w:val="0"/>
        </w:rPr>
        <w:t xml:space="preserve">de verificare aspectele identificate și bifează ”NU” în fișa de verificare.</w:t>
      </w:r>
    </w:p>
    <w:p w:rsidR="00000000" w:rsidDel="00000000" w:rsidP="00000000" w:rsidRDefault="00000000" w:rsidRPr="00000000" w14:paraId="00000084">
      <w:pPr>
        <w:tabs>
          <w:tab w:val="left" w:leader="none" w:pos="720"/>
          <w:tab w:val="left" w:leader="none" w:pos="1976"/>
        </w:tabs>
        <w:spacing w:after="0" w:line="240" w:lineRule="auto"/>
        <w:jc w:val="both"/>
        <w:rPr>
          <w:rFonts w:ascii="Barlow" w:cs="Barlow" w:eastAsia="Barlow" w:hAnsi="Barlow"/>
          <w:sz w:val="24"/>
          <w:szCs w:val="24"/>
        </w:rPr>
      </w:pPr>
      <w:r w:rsidDel="00000000" w:rsidR="00000000" w:rsidRPr="00000000">
        <w:rPr>
          <w:rFonts w:ascii="Barlow" w:cs="Barlow" w:eastAsia="Barlow" w:hAnsi="Barlow"/>
          <w:sz w:val="24"/>
          <w:szCs w:val="24"/>
          <w:rtl w:val="0"/>
        </w:rPr>
        <w:t xml:space="preserve">n cazul în care este îndeplinită condiția, se bifează „DA” în fișa de verificare. îndeplinită condiția, se bifează „NU”.</w:t>
      </w:r>
    </w:p>
    <w:p w:rsidR="00000000" w:rsidDel="00000000" w:rsidP="00000000" w:rsidRDefault="00000000" w:rsidRPr="00000000" w14:paraId="00000085">
      <w:pPr>
        <w:tabs>
          <w:tab w:val="left" w:leader="none" w:pos="720"/>
          <w:tab w:val="left" w:leader="none" w:pos="1976"/>
        </w:tabs>
        <w:spacing w:after="0" w:line="240" w:lineRule="auto"/>
        <w:jc w:val="both"/>
        <w:rPr>
          <w:rFonts w:ascii="Barlow" w:cs="Barlow" w:eastAsia="Barlow" w:hAnsi="Barlow"/>
          <w:sz w:val="24"/>
          <w:szCs w:val="24"/>
        </w:rPr>
      </w:pPr>
      <w:r w:rsidDel="00000000" w:rsidR="00000000" w:rsidRPr="00000000">
        <w:rPr>
          <w:rtl w:val="0"/>
        </w:rPr>
      </w:r>
    </w:p>
    <w:p w:rsidR="00000000" w:rsidDel="00000000" w:rsidP="00000000" w:rsidRDefault="00000000" w:rsidRPr="00000000" w14:paraId="00000086">
      <w:pPr>
        <w:tabs>
          <w:tab w:val="left" w:leader="none" w:pos="720"/>
          <w:tab w:val="left" w:leader="none" w:pos="1976"/>
        </w:tabs>
        <w:spacing w:after="0" w:line="240" w:lineRule="auto"/>
        <w:ind w:left="450" w:hanging="450"/>
        <w:jc w:val="both"/>
        <w:rPr>
          <w:rFonts w:ascii="Barlow" w:cs="Barlow" w:eastAsia="Barlow" w:hAnsi="Barlow"/>
          <w:b w:val="1"/>
          <w:bCs w:val="1"/>
          <w:sz w:val="24"/>
          <w:szCs w:val="24"/>
        </w:rPr>
      </w:pPr>
      <w:r w:rsidDel="00000000" w:rsidR="00000000" w:rsidRPr="00000000">
        <w:rPr>
          <w:rFonts w:ascii="Barlow" w:cs="Barlow" w:eastAsia="Barlow" w:hAnsi="Barlow"/>
          <w:b w:val="1"/>
          <w:bCs w:val="1"/>
          <w:sz w:val="24"/>
          <w:szCs w:val="24"/>
          <w:rtl w:val="0"/>
        </w:rPr>
        <w:t xml:space="preserve">EG3 Partenerii din cadrul proiectului de cooperare sunt Grupuri de Acțiune Locală sau alte structuri similare cu acestea, care implementează o Strategie de Dezvoltare Locală, din România sau din Europa?</w:t>
      </w:r>
    </w:p>
    <w:p w:rsidR="00000000" w:rsidDel="00000000" w:rsidP="00000000" w:rsidRDefault="00000000" w:rsidRPr="00000000" w14:paraId="00000087">
      <w:pPr>
        <w:tabs>
          <w:tab w:val="left" w:leader="none" w:pos="720"/>
          <w:tab w:val="left" w:leader="none" w:pos="1976"/>
        </w:tabs>
        <w:spacing w:after="120" w:before="120" w:line="240" w:lineRule="auto"/>
        <w:jc w:val="both"/>
        <w:rPr>
          <w:rFonts w:ascii="Barlow" w:cs="Barlow" w:eastAsia="Barlow" w:hAnsi="Barlow"/>
          <w:sz w:val="24"/>
          <w:szCs w:val="24"/>
        </w:rPr>
      </w:pPr>
      <w:r w:rsidDel="00000000" w:rsidR="00000000" w:rsidRPr="00000000">
        <w:rPr>
          <w:rFonts w:ascii="Barlow" w:cs="Barlow" w:eastAsia="Barlow" w:hAnsi="Barlow"/>
          <w:sz w:val="24"/>
          <w:szCs w:val="24"/>
          <w:rtl w:val="0"/>
        </w:rPr>
        <w:t xml:space="preserve">Se verifică dacă partenerii din cadrul proiectului de cooperare sunt Grupuri de Acțiune Locală sau alte structuri similare cu acestea, care implementează o Strategie de Dezvoltare Locală, din România sau din Europa. Structuri similare GAL-urilor pot fi parteneriate de tip DLRC sau alte parteneriate cu/fără personalitate juridică, ca de exemplu un grup de parteneri publici și privați locali de pe un teritoriu rural/urban, care implementează o strategie de dezvoltare locală (scopul acțiunilor acestui grup trebuie să fie similar cu cel al unui GAL).</w:t>
      </w:r>
    </w:p>
    <w:p w:rsidR="00000000" w:rsidDel="00000000" w:rsidP="00000000" w:rsidRDefault="00000000" w:rsidRPr="00000000" w14:paraId="00000088">
      <w:pPr>
        <w:tabs>
          <w:tab w:val="left" w:leader="none" w:pos="720"/>
          <w:tab w:val="left" w:leader="none" w:pos="1976"/>
        </w:tabs>
        <w:spacing w:after="120" w:before="120" w:line="240" w:lineRule="auto"/>
        <w:jc w:val="both"/>
        <w:rPr>
          <w:rFonts w:ascii="Barlow" w:cs="Barlow" w:eastAsia="Barlow" w:hAnsi="Barlow"/>
          <w:sz w:val="24"/>
          <w:szCs w:val="24"/>
        </w:rPr>
      </w:pPr>
      <w:r w:rsidDel="00000000" w:rsidR="00000000" w:rsidRPr="00000000">
        <w:rPr>
          <w:rFonts w:ascii="Barlow" w:cs="Barlow" w:eastAsia="Barlow" w:hAnsi="Barlow"/>
          <w:sz w:val="24"/>
          <w:szCs w:val="24"/>
          <w:rtl w:val="0"/>
        </w:rPr>
        <w:t xml:space="preserve">n cazul GAL-urilor din UE informația se verifică pe pagina de internet a Rețelei Europene de Dezvoltare Rurală: https://eu-cap-network.ec.europa.eu/networking/leader/lag-directory_en, iar în cazul altor parteneriate care nu sunt GAL-uri recunoscute la nivel european, se verifică documentul oficial care certifică parteneriatul de tip DLRC (statut, act constitutiv etc.), redactat/tradus autorizat în limba  română și faptul că implementează o strategie de dezvoltare locală. În cazul GAL-urilor urbane din România,  verificarea se face prin accesarea </w:t>
      </w:r>
      <w:hyperlink r:id="rId7">
        <w:r w:rsidDel="00000000" w:rsidR="00000000" w:rsidRPr="00000000">
          <w:rPr>
            <w:rFonts w:ascii="Barlow" w:cs="Barlow" w:eastAsia="Barlow" w:hAnsi="Barlow"/>
            <w:sz w:val="24"/>
            <w:szCs w:val="24"/>
            <w:rtl w:val="0"/>
          </w:rPr>
          <w:t xml:space="preserve">https://mfe.gov.ro/wp-content/uploads/2024/02/bb41bd5847f97dee63babd98688fdeb8.pdf</w:t>
        </w:r>
      </w:hyperlink>
      <w:r w:rsidDel="00000000" w:rsidR="00000000" w:rsidRPr="00000000">
        <w:rPr>
          <w:rFonts w:ascii="Barlow" w:cs="Barlow" w:eastAsia="Barlow" w:hAnsi="Barlow"/>
          <w:sz w:val="24"/>
          <w:szCs w:val="24"/>
          <w:rtl w:val="0"/>
        </w:rPr>
        <w:t xml:space="preserve">. În cazul GAL-urilor de pescuit din România, verificarea se face prin accesarea https://ampeste.ro/reteaua-nationala-pescareasca/flag-uri.html</w:t>
      </w:r>
    </w:p>
    <w:p w:rsidR="00000000" w:rsidDel="00000000" w:rsidP="00000000" w:rsidRDefault="00000000" w:rsidRPr="00000000" w14:paraId="00000089">
      <w:pPr>
        <w:tabs>
          <w:tab w:val="left" w:leader="none" w:pos="720"/>
          <w:tab w:val="left" w:leader="none" w:pos="1976"/>
        </w:tabs>
        <w:spacing w:after="0" w:line="240" w:lineRule="auto"/>
        <w:jc w:val="both"/>
        <w:rPr>
          <w:rFonts w:ascii="Barlow" w:cs="Barlow" w:eastAsia="Barlow" w:hAnsi="Barlow"/>
          <w:sz w:val="24"/>
          <w:szCs w:val="24"/>
        </w:rPr>
      </w:pPr>
      <w:r w:rsidDel="00000000" w:rsidR="00000000" w:rsidRPr="00000000">
        <w:rPr>
          <w:rFonts w:ascii="Barlow" w:cs="Barlow" w:eastAsia="Barlow" w:hAnsi="Barlow"/>
          <w:sz w:val="24"/>
          <w:szCs w:val="24"/>
          <w:rtl w:val="0"/>
        </w:rPr>
        <w:t xml:space="preserve">Sunt acceptați ca parteneri în cadrul proiectelor de cooperare numai structuri de tip DLRC din </w:t>
      </w:r>
    </w:p>
    <w:p w:rsidR="00000000" w:rsidDel="00000000" w:rsidP="00000000" w:rsidRDefault="00000000" w:rsidRPr="00000000" w14:paraId="0000008A">
      <w:pPr>
        <w:tabs>
          <w:tab w:val="left" w:leader="none" w:pos="720"/>
          <w:tab w:val="left" w:leader="none" w:pos="1976"/>
        </w:tabs>
        <w:spacing w:after="0" w:line="240" w:lineRule="auto"/>
        <w:jc w:val="both"/>
        <w:rPr>
          <w:rFonts w:ascii="Barlow" w:cs="Barlow" w:eastAsia="Barlow" w:hAnsi="Barlow"/>
          <w:sz w:val="24"/>
          <w:szCs w:val="24"/>
        </w:rPr>
      </w:pPr>
      <w:r w:rsidDel="00000000" w:rsidR="00000000" w:rsidRPr="00000000">
        <w:rPr>
          <w:rFonts w:ascii="Barlow" w:cs="Barlow" w:eastAsia="Barlow" w:hAnsi="Barlow"/>
          <w:sz w:val="24"/>
          <w:szCs w:val="24"/>
          <w:rtl w:val="0"/>
        </w:rPr>
        <w:t xml:space="preserve">Europa, care implementează o strategie de dezvoltare locală.</w:t>
      </w:r>
    </w:p>
    <w:p w:rsidR="00000000" w:rsidDel="00000000" w:rsidP="00000000" w:rsidRDefault="00000000" w:rsidRPr="00000000" w14:paraId="0000008B">
      <w:pPr>
        <w:tabs>
          <w:tab w:val="left" w:leader="none" w:pos="720"/>
          <w:tab w:val="left" w:leader="none" w:pos="1976"/>
        </w:tabs>
        <w:spacing w:after="0" w:line="240" w:lineRule="auto"/>
        <w:jc w:val="both"/>
        <w:rPr>
          <w:rFonts w:ascii="Barlow" w:cs="Barlow" w:eastAsia="Barlow" w:hAnsi="Barlow"/>
          <w:sz w:val="24"/>
          <w:szCs w:val="24"/>
        </w:rPr>
      </w:pPr>
      <w:r w:rsidDel="00000000" w:rsidR="00000000" w:rsidRPr="00000000">
        <w:rPr>
          <w:rFonts w:ascii="Barlow" w:cs="Barlow" w:eastAsia="Barlow" w:hAnsi="Barlow"/>
          <w:sz w:val="24"/>
          <w:szCs w:val="24"/>
          <w:rtl w:val="0"/>
        </w:rPr>
        <w:t xml:space="preserve">În cazul în care este prezentat documentul oficial care certifică parteneriatul de tip DLRC , se </w:t>
      </w:r>
    </w:p>
    <w:p w:rsidR="00000000" w:rsidDel="00000000" w:rsidP="00000000" w:rsidRDefault="00000000" w:rsidRPr="00000000" w14:paraId="0000008C">
      <w:pPr>
        <w:tabs>
          <w:tab w:val="left" w:leader="none" w:pos="720"/>
          <w:tab w:val="left" w:leader="none" w:pos="1976"/>
        </w:tabs>
        <w:spacing w:after="0" w:line="240" w:lineRule="auto"/>
        <w:jc w:val="both"/>
        <w:rPr>
          <w:rFonts w:ascii="Barlow" w:cs="Barlow" w:eastAsia="Barlow" w:hAnsi="Barlow"/>
          <w:sz w:val="24"/>
          <w:szCs w:val="24"/>
        </w:rPr>
      </w:pPr>
      <w:r w:rsidDel="00000000" w:rsidR="00000000" w:rsidRPr="00000000">
        <w:rPr>
          <w:rFonts w:ascii="Barlow" w:cs="Barlow" w:eastAsia="Barlow" w:hAnsi="Barlow"/>
          <w:sz w:val="24"/>
          <w:szCs w:val="24"/>
          <w:rtl w:val="0"/>
        </w:rPr>
        <w:t xml:space="preserve">bifează „DA” în fișa de verificare.</w:t>
      </w:r>
    </w:p>
    <w:p w:rsidR="00000000" w:rsidDel="00000000" w:rsidP="00000000" w:rsidRDefault="00000000" w:rsidRPr="00000000" w14:paraId="0000008D">
      <w:pPr>
        <w:tabs>
          <w:tab w:val="left" w:leader="none" w:pos="720"/>
          <w:tab w:val="left" w:leader="none" w:pos="1976"/>
        </w:tabs>
        <w:spacing w:after="0" w:line="240" w:lineRule="auto"/>
        <w:jc w:val="both"/>
        <w:rPr>
          <w:rFonts w:ascii="Barlow" w:cs="Barlow" w:eastAsia="Barlow" w:hAnsi="Barlow"/>
          <w:sz w:val="24"/>
          <w:szCs w:val="24"/>
        </w:rPr>
      </w:pPr>
      <w:r w:rsidDel="00000000" w:rsidR="00000000" w:rsidRPr="00000000">
        <w:rPr>
          <w:rFonts w:ascii="Barlow" w:cs="Barlow" w:eastAsia="Barlow" w:hAnsi="Barlow"/>
          <w:sz w:val="24"/>
          <w:szCs w:val="24"/>
          <w:rtl w:val="0"/>
        </w:rPr>
        <w:t xml:space="preserve">În cazul în care evaluatorii constată că documentele prezentate nu atestă îndeplinirea condițiilor de mai sus, se bifează „NU” în fișa de verificare și se menționează acest aspect la rubrica „Observații”. </w:t>
      </w:r>
    </w:p>
    <w:p w:rsidR="00000000" w:rsidDel="00000000" w:rsidP="00000000" w:rsidRDefault="00000000" w:rsidRPr="00000000" w14:paraId="0000008E">
      <w:pPr>
        <w:tabs>
          <w:tab w:val="left" w:leader="none" w:pos="720"/>
          <w:tab w:val="left" w:leader="none" w:pos="1976"/>
        </w:tabs>
        <w:spacing w:after="0" w:line="240" w:lineRule="auto"/>
        <w:jc w:val="both"/>
        <w:rPr>
          <w:rFonts w:ascii="Barlow" w:cs="Barlow" w:eastAsia="Barlow" w:hAnsi="Barlow"/>
          <w:sz w:val="24"/>
          <w:szCs w:val="24"/>
        </w:rPr>
      </w:pPr>
      <w:r w:rsidDel="00000000" w:rsidR="00000000" w:rsidRPr="00000000">
        <w:rPr>
          <w:rtl w:val="0"/>
        </w:rPr>
      </w:r>
    </w:p>
    <w:p w:rsidR="00000000" w:rsidDel="00000000" w:rsidP="00000000" w:rsidRDefault="00000000" w:rsidRPr="00000000" w14:paraId="0000008F">
      <w:pPr>
        <w:spacing w:after="0" w:line="240" w:lineRule="auto"/>
        <w:jc w:val="both"/>
        <w:rPr>
          <w:rFonts w:ascii="Barlow" w:cs="Barlow" w:eastAsia="Barlow" w:hAnsi="Barlow"/>
          <w:b w:val="1"/>
          <w:bCs w:val="1"/>
          <w:sz w:val="24"/>
          <w:szCs w:val="24"/>
        </w:rPr>
      </w:pPr>
      <w:r w:rsidDel="00000000" w:rsidR="00000000" w:rsidRPr="00000000">
        <w:rPr>
          <w:rFonts w:ascii="Barlow" w:cs="Barlow" w:eastAsia="Barlow" w:hAnsi="Barlow"/>
          <w:b w:val="1"/>
          <w:bCs w:val="1"/>
          <w:sz w:val="24"/>
          <w:szCs w:val="24"/>
          <w:rtl w:val="0"/>
        </w:rPr>
        <w:t xml:space="preserve">EG4 Proiectul de cooperare este elaborat în comun, vizează activități concrete comune și este asumat prin semnătură de către reprezentantul legal al fiecărui partener/ persoana desemnată să gestioneze proiectul de cooperare?</w:t>
      </w:r>
    </w:p>
    <w:p w:rsidR="00000000" w:rsidDel="00000000" w:rsidP="00000000" w:rsidRDefault="00000000" w:rsidRPr="00000000" w14:paraId="00000090">
      <w:pPr>
        <w:spacing w:after="0" w:line="240" w:lineRule="auto"/>
        <w:ind w:left="450" w:hanging="450"/>
        <w:jc w:val="both"/>
        <w:rPr>
          <w:rFonts w:ascii="Barlow" w:cs="Barlow" w:eastAsia="Barlow" w:hAnsi="Barlow"/>
          <w:b w:val="1"/>
          <w:bCs w:val="1"/>
          <w:i w:val="1"/>
          <w:iCs w:val="1"/>
          <w:sz w:val="24"/>
          <w:szCs w:val="24"/>
        </w:rPr>
      </w:pPr>
      <w:r w:rsidDel="00000000" w:rsidR="00000000" w:rsidRPr="00000000">
        <w:rPr>
          <w:rtl w:val="0"/>
        </w:rPr>
      </w:r>
    </w:p>
    <w:p w:rsidR="00000000" w:rsidDel="00000000" w:rsidP="00000000" w:rsidRDefault="00000000" w:rsidRPr="00000000" w14:paraId="00000091">
      <w:pPr>
        <w:spacing w:after="0" w:line="240" w:lineRule="auto"/>
        <w:jc w:val="both"/>
        <w:rPr>
          <w:rFonts w:ascii="Barlow" w:cs="Barlow" w:eastAsia="Barlow" w:hAnsi="Barlow"/>
          <w:sz w:val="24"/>
          <w:szCs w:val="24"/>
        </w:rPr>
      </w:pPr>
      <w:r w:rsidDel="00000000" w:rsidR="00000000" w:rsidRPr="00000000">
        <w:rPr>
          <w:rFonts w:ascii="Barlow" w:cs="Barlow" w:eastAsia="Barlow" w:hAnsi="Barlow"/>
          <w:sz w:val="24"/>
          <w:szCs w:val="24"/>
          <w:rtl w:val="0"/>
        </w:rPr>
        <w:t xml:space="preserve">Se verifică dacă fiecare partener contribuie la activitățile din cadrul proiectului de cooperare. Se verifică dacă proiectul de cooperare este elaborat în comun de către partenerii din proiect și este asumat prin semnătură de către reprezentanții legali ai acestora/ persoanele desemnate pentru gestionarea proiectului. Proiectul de cooperare trebuie să vizeze cel puțin o activitate concretă comună, cu livrabile bine definite și cu rezultate exacte, care să producă beneficii pentru teritoriile partenerilor din proiect. Proiectul trebuie să fie implementat în comun de către toți partenerii semnatari, având ca obiectiv implementarea acțiunilor și activităților proiectului de cooperare, realizate de fiecare partener conform prevederilor din Planul de acțiune și Acordul de cooperare, semnat de toți partenerii care participă la proiect. Acordul de cooperare trebuie să includă referințe cu privire la bugetul general planificat, obiectivele proiectului, activitățile pentru implementarea comună și realizarea acestora, rolul fiecărui partener, un calendar de activități pentru implementarea proiectului și contribuția financiară finală a fiecărui partener în cadrul proiectului. Proiectele de cooperare vor fi implementate sub responsabilitatea unui partener coordonator. Partenerii trebuie să împartă atât sarcinile, cât și, proporțional cu acestea, cheltuielile, astfel încât fiecare partener să participe la activitățile proiectului. Fiecare partener este responsabil pentru propriile angajamente față de ceilalți parteneri și față de GAL-ul coordonator, în baza Acordului de cooperare încheiat.</w:t>
      </w:r>
    </w:p>
    <w:p w:rsidR="00000000" w:rsidDel="00000000" w:rsidP="00000000" w:rsidRDefault="00000000" w:rsidRPr="00000000" w14:paraId="00000092">
      <w:pPr>
        <w:tabs>
          <w:tab w:val="left" w:leader="none" w:pos="720"/>
          <w:tab w:val="left" w:leader="none" w:pos="1976"/>
        </w:tabs>
        <w:spacing w:after="0" w:line="240" w:lineRule="auto"/>
        <w:jc w:val="both"/>
        <w:rPr>
          <w:rFonts w:ascii="Barlow" w:cs="Barlow" w:eastAsia="Barlow" w:hAnsi="Barlow"/>
          <w:sz w:val="24"/>
          <w:szCs w:val="24"/>
        </w:rPr>
      </w:pPr>
      <w:r w:rsidDel="00000000" w:rsidR="00000000" w:rsidRPr="00000000">
        <w:rPr>
          <w:rFonts w:ascii="Barlow" w:cs="Barlow" w:eastAsia="Barlow" w:hAnsi="Barlow"/>
          <w:sz w:val="24"/>
          <w:szCs w:val="24"/>
          <w:rtl w:val="0"/>
        </w:rPr>
        <w:t xml:space="preserve">În cazul în care este îndeplinită condiția, se bifează „DA” în fișa de verificare. În cazul în care evaluatorii constată că documentele prezentate nu atestă îndeplinirea condițiilor de mai sus, se bifează „NU” în fișa de verificare și se menționează acest aspect la rubrica „Observații”. </w:t>
      </w:r>
    </w:p>
    <w:p w:rsidR="00000000" w:rsidDel="00000000" w:rsidP="00000000" w:rsidRDefault="00000000" w:rsidRPr="00000000" w14:paraId="00000093">
      <w:pPr>
        <w:spacing w:after="0" w:line="240" w:lineRule="auto"/>
        <w:ind w:left="450" w:hanging="450"/>
        <w:jc w:val="both"/>
        <w:rPr>
          <w:rFonts w:ascii="Barlow" w:cs="Barlow" w:eastAsia="Barlow" w:hAnsi="Barlow"/>
          <w:sz w:val="24"/>
          <w:szCs w:val="24"/>
        </w:rPr>
      </w:pPr>
      <w:r w:rsidDel="00000000" w:rsidR="00000000" w:rsidRPr="00000000">
        <w:rPr>
          <w:rtl w:val="0"/>
        </w:rPr>
      </w:r>
    </w:p>
    <w:p w:rsidR="00000000" w:rsidDel="00000000" w:rsidP="00000000" w:rsidRDefault="00000000" w:rsidRPr="00000000" w14:paraId="00000094">
      <w:pPr>
        <w:spacing w:after="0" w:line="240" w:lineRule="auto"/>
        <w:ind w:left="450" w:hanging="450"/>
        <w:jc w:val="both"/>
        <w:rPr>
          <w:rFonts w:ascii="Barlow" w:cs="Barlow" w:eastAsia="Barlow" w:hAnsi="Barlow"/>
          <w:b w:val="1"/>
          <w:bCs w:val="1"/>
          <w:sz w:val="24"/>
          <w:szCs w:val="24"/>
        </w:rPr>
      </w:pPr>
      <w:r w:rsidDel="00000000" w:rsidR="00000000" w:rsidRPr="00000000">
        <w:rPr>
          <w:rFonts w:ascii="Barlow" w:cs="Barlow" w:eastAsia="Barlow" w:hAnsi="Barlow"/>
          <w:b w:val="1"/>
          <w:bCs w:val="1"/>
          <w:sz w:val="24"/>
          <w:szCs w:val="24"/>
          <w:rtl w:val="0"/>
        </w:rPr>
        <w:t xml:space="preserve">EG5 Suma solicitată nu depășește plafonul maxim de 200.000 de euro/GAL?</w:t>
      </w:r>
    </w:p>
    <w:p w:rsidR="00000000" w:rsidDel="00000000" w:rsidP="00000000" w:rsidRDefault="00000000" w:rsidRPr="00000000" w14:paraId="00000095">
      <w:pPr>
        <w:spacing w:after="0" w:line="240" w:lineRule="auto"/>
        <w:ind w:left="450" w:hanging="450"/>
        <w:jc w:val="both"/>
        <w:rPr>
          <w:rFonts w:ascii="Barlow" w:cs="Barlow" w:eastAsia="Barlow" w:hAnsi="Barlow"/>
          <w:b w:val="1"/>
          <w:bCs w:val="1"/>
          <w:sz w:val="24"/>
          <w:szCs w:val="24"/>
        </w:rPr>
      </w:pPr>
      <w:r w:rsidDel="00000000" w:rsidR="00000000" w:rsidRPr="00000000">
        <w:rPr>
          <w:rtl w:val="0"/>
        </w:rPr>
      </w:r>
    </w:p>
    <w:p w:rsidR="00000000" w:rsidDel="00000000" w:rsidP="00000000" w:rsidRDefault="00000000" w:rsidRPr="00000000" w14:paraId="00000096">
      <w:pPr>
        <w:spacing w:after="0" w:line="240" w:lineRule="auto"/>
        <w:jc w:val="both"/>
        <w:rPr>
          <w:rFonts w:ascii="Barlow" w:cs="Barlow" w:eastAsia="Barlow" w:hAnsi="Barlow"/>
          <w:sz w:val="24"/>
          <w:szCs w:val="24"/>
        </w:rPr>
      </w:pPr>
      <w:r w:rsidDel="00000000" w:rsidR="00000000" w:rsidRPr="00000000">
        <w:rPr>
          <w:rFonts w:ascii="Barlow" w:cs="Barlow" w:eastAsia="Barlow" w:hAnsi="Barlow"/>
          <w:sz w:val="24"/>
          <w:szCs w:val="24"/>
          <w:rtl w:val="0"/>
        </w:rPr>
        <w:t xml:space="preserve">Fiecare partener trebuie să aibă în cadrul proiectului de cooperare o contribuție financiară proporțională cu partea aferentă GAL-ului din acțiunea comună, pe care proiectul de cooperare este planificat să o livreze. </w:t>
      </w:r>
    </w:p>
    <w:p w:rsidR="00000000" w:rsidDel="00000000" w:rsidP="00000000" w:rsidRDefault="00000000" w:rsidRPr="00000000" w14:paraId="00000097">
      <w:pPr>
        <w:spacing w:after="0" w:line="240" w:lineRule="auto"/>
        <w:jc w:val="both"/>
        <w:rPr>
          <w:rFonts w:ascii="Barlow" w:cs="Barlow" w:eastAsia="Barlow" w:hAnsi="Barlow"/>
          <w:sz w:val="24"/>
          <w:szCs w:val="24"/>
        </w:rPr>
      </w:pPr>
      <w:r w:rsidDel="00000000" w:rsidR="00000000" w:rsidRPr="00000000">
        <w:rPr>
          <w:rFonts w:ascii="Barlow" w:cs="Barlow" w:eastAsia="Barlow" w:hAnsi="Barlow"/>
          <w:sz w:val="24"/>
          <w:szCs w:val="24"/>
          <w:rtl w:val="0"/>
        </w:rPr>
        <w:t xml:space="preserve">Se verifică dacă solicitantul este beneficiar al sprijinului financiar pentru unul sau mai multe proiecte de cooperare. În cazul în care este, se verifică dacă valoarea cumulată a acestora depășește plafonul maxim de 200.000 de euro/GAL. În cazul în care proiectul de cooperare cuprinde mai multe GAL-uri autorizate de MADR, verificarea criteriului de eligibilitate se face pentru fiecare dintre acestea. În cazul în care valoarea totală a proiectelor depuse nu depășește plafonul maxim de 200.000 euro/GAL, se bifează „DA” și criteriul se consideră îndeplinit, iar în caz contrar se bifează „NU”, iar Cererea de finanțare devine neeligibilă. </w:t>
      </w:r>
    </w:p>
    <w:p w:rsidR="00000000" w:rsidDel="00000000" w:rsidP="00000000" w:rsidRDefault="00000000" w:rsidRPr="00000000" w14:paraId="00000098">
      <w:pPr>
        <w:spacing w:after="0" w:line="240" w:lineRule="auto"/>
        <w:jc w:val="both"/>
        <w:rPr>
          <w:rFonts w:ascii="Barlow" w:cs="Barlow" w:eastAsia="Barlow" w:hAnsi="Barlow"/>
          <w:sz w:val="24"/>
          <w:szCs w:val="24"/>
        </w:rPr>
      </w:pPr>
      <w:r w:rsidDel="00000000" w:rsidR="00000000" w:rsidRPr="00000000">
        <w:rPr>
          <w:rtl w:val="0"/>
        </w:rPr>
      </w:r>
    </w:p>
    <w:p w:rsidR="00000000" w:rsidDel="00000000" w:rsidP="00000000" w:rsidRDefault="00000000" w:rsidRPr="00000000" w14:paraId="00000099">
      <w:pPr>
        <w:spacing w:after="0" w:line="240" w:lineRule="auto"/>
        <w:jc w:val="both"/>
        <w:rPr>
          <w:rFonts w:ascii="Barlow" w:cs="Barlow" w:eastAsia="Barlow" w:hAnsi="Barlow"/>
          <w:b w:val="1"/>
          <w:bCs w:val="1"/>
          <w:sz w:val="24"/>
          <w:szCs w:val="24"/>
        </w:rPr>
      </w:pPr>
      <w:r w:rsidDel="00000000" w:rsidR="00000000" w:rsidRPr="00000000">
        <w:rPr>
          <w:rFonts w:ascii="Barlow" w:cs="Barlow" w:eastAsia="Barlow" w:hAnsi="Barlow"/>
          <w:b w:val="1"/>
          <w:bCs w:val="1"/>
          <w:sz w:val="24"/>
          <w:szCs w:val="24"/>
          <w:rtl w:val="0"/>
        </w:rPr>
        <w:t xml:space="preserve">EG6 Proiectul nu vizează activități economice neagricole menite să creeze un avantaj economic pentru GAL-urile din proiect sau pentru anumite întreprinderi din teritoriul acestora?</w:t>
      </w:r>
    </w:p>
    <w:p w:rsidR="00000000" w:rsidDel="00000000" w:rsidP="00000000" w:rsidRDefault="00000000" w:rsidRPr="00000000" w14:paraId="0000009A">
      <w:pPr>
        <w:spacing w:after="120" w:before="120" w:line="240" w:lineRule="auto"/>
        <w:jc w:val="both"/>
        <w:rPr>
          <w:rFonts w:ascii="Barlow" w:cs="Barlow" w:eastAsia="Barlow" w:hAnsi="Barlow"/>
          <w:sz w:val="24"/>
          <w:szCs w:val="24"/>
        </w:rPr>
      </w:pPr>
      <w:r w:rsidDel="00000000" w:rsidR="00000000" w:rsidRPr="00000000">
        <w:rPr>
          <w:rFonts w:ascii="Barlow" w:cs="Barlow" w:eastAsia="Barlow" w:hAnsi="Barlow"/>
          <w:sz w:val="24"/>
          <w:szCs w:val="24"/>
          <w:rtl w:val="0"/>
        </w:rPr>
        <w:t xml:space="preserve">Se verifică informațiile din Cererea de finanțare prin care GAL-urile partenere își asumă faptul că proiectele de cooperare nu vizează activități economice neagricole menite să creeze un avantaj economic. Activitățile proiectului nu vor viza activități economice neagricole menite să creeze un avantaj economic pentru GAL și partenerii acestuia sau pentru anumite întreprinderi din teritoriul acoperit de GAL sau de partenerii acestuia și să nu distorsioneze concurența, iar investițiile realizate prin proiect să nu fie generatoare de venit. În acest sens se verifică informațiile din secțiunea A10.8 din cererea de finanțare și din Declarația pe propria răspundere (punctul 20). </w:t>
      </w:r>
    </w:p>
    <w:p w:rsidR="00000000" w:rsidDel="00000000" w:rsidP="00000000" w:rsidRDefault="00000000" w:rsidRPr="00000000" w14:paraId="0000009B">
      <w:pPr>
        <w:tabs>
          <w:tab w:val="left" w:leader="none" w:pos="720"/>
          <w:tab w:val="left" w:leader="none" w:pos="1976"/>
        </w:tabs>
        <w:spacing w:after="0" w:line="240" w:lineRule="auto"/>
        <w:jc w:val="both"/>
        <w:rPr>
          <w:rFonts w:ascii="Barlow" w:cs="Barlow" w:eastAsia="Barlow" w:hAnsi="Barlow"/>
          <w:sz w:val="24"/>
          <w:szCs w:val="24"/>
        </w:rPr>
      </w:pPr>
      <w:r w:rsidDel="00000000" w:rsidR="00000000" w:rsidRPr="00000000">
        <w:rPr>
          <w:rFonts w:ascii="Barlow" w:cs="Barlow" w:eastAsia="Barlow" w:hAnsi="Barlow"/>
          <w:sz w:val="24"/>
          <w:szCs w:val="24"/>
          <w:rtl w:val="0"/>
        </w:rPr>
        <w:t xml:space="preserve">În cazul în care parteneriatul cuprinde mai multe GAL-uri autorizate de MADR, verificarea se face pentru fiecare dintre acestea. În cazul în care este îndeplinită condiția, se bifează „DA”. În cazul în care evaluatorii constată că documentele prezentate nu atestă îndeplinirea condițiilor de mai sus, se bifează „NU” în fișa de verificare și se menționează acest aspect la rubrica „Observații”. </w:t>
      </w:r>
    </w:p>
    <w:p w:rsidR="00000000" w:rsidDel="00000000" w:rsidP="00000000" w:rsidRDefault="00000000" w:rsidRPr="00000000" w14:paraId="0000009C">
      <w:pPr>
        <w:tabs>
          <w:tab w:val="left" w:leader="none" w:pos="720"/>
          <w:tab w:val="left" w:leader="none" w:pos="1976"/>
        </w:tabs>
        <w:spacing w:after="0" w:line="240" w:lineRule="auto"/>
        <w:jc w:val="both"/>
        <w:rPr>
          <w:rFonts w:ascii="Barlow" w:cs="Barlow" w:eastAsia="Barlow" w:hAnsi="Barlow"/>
          <w:sz w:val="24"/>
          <w:szCs w:val="24"/>
        </w:rPr>
      </w:pPr>
      <w:r w:rsidDel="00000000" w:rsidR="00000000" w:rsidRPr="00000000">
        <w:rPr>
          <w:rtl w:val="0"/>
        </w:rPr>
      </w:r>
    </w:p>
    <w:p w:rsidR="00000000" w:rsidDel="00000000" w:rsidP="00000000" w:rsidRDefault="00000000" w:rsidRPr="00000000" w14:paraId="0000009D">
      <w:pPr>
        <w:spacing w:after="0" w:line="240" w:lineRule="auto"/>
        <w:jc w:val="both"/>
        <w:rPr>
          <w:rFonts w:ascii="Barlow" w:cs="Barlow" w:eastAsia="Barlow" w:hAnsi="Barlow"/>
          <w:b w:val="1"/>
          <w:bCs w:val="1"/>
          <w:sz w:val="24"/>
          <w:szCs w:val="24"/>
        </w:rPr>
      </w:pPr>
      <w:r w:rsidDel="00000000" w:rsidR="00000000" w:rsidRPr="00000000">
        <w:rPr>
          <w:rFonts w:ascii="Barlow" w:cs="Barlow" w:eastAsia="Barlow" w:hAnsi="Barlow"/>
          <w:b w:val="1"/>
          <w:bCs w:val="1"/>
          <w:sz w:val="24"/>
          <w:szCs w:val="24"/>
          <w:rtl w:val="0"/>
        </w:rPr>
        <w:t xml:space="preserve">EG7 Rezonabilitatea costurilor: Cheltuielile propuse pentru realizarea proiectului respectă rezonabilitatea costurilor? </w:t>
      </w:r>
    </w:p>
    <w:p w:rsidR="00000000" w:rsidDel="00000000" w:rsidP="00000000" w:rsidRDefault="00000000" w:rsidRPr="00000000" w14:paraId="0000009E">
      <w:pPr>
        <w:spacing w:after="120" w:before="120" w:line="240" w:lineRule="auto"/>
        <w:jc w:val="both"/>
        <w:rPr>
          <w:rFonts w:ascii="Barlow" w:cs="Barlow" w:eastAsia="Barlow" w:hAnsi="Barlow"/>
          <w:sz w:val="24"/>
          <w:szCs w:val="24"/>
        </w:rPr>
      </w:pPr>
      <w:r w:rsidDel="00000000" w:rsidR="00000000" w:rsidRPr="00000000">
        <w:rPr>
          <w:rFonts w:ascii="Barlow" w:cs="Barlow" w:eastAsia="Barlow" w:hAnsi="Barlow"/>
          <w:sz w:val="24"/>
          <w:szCs w:val="24"/>
          <w:rtl w:val="0"/>
        </w:rPr>
        <w:t xml:space="preserve">Costurile prevăzute în proiect trebuie să fie rezonabile, justificate și să corespundă principiilor unei bune gestionări financiare, în special din punct de vedere al raportului preț-calitate și al rentabilității. În cadrul Cererii de finanțare se va detalia alocarea financiară aferentă fiecărui partener, atât pentru componenta de servicii, cât și pentru componenta de investiții, dacă este cazul. Fiecare GAL autorizat de DGDR AM PS întocmește pentru bugetul asumat câte o Fundamentare bugetară pe tipuri de cheltuieli eligibile, cu detalierea cheltuielilor prevăzute în bugetul GAL.</w:t>
      </w:r>
    </w:p>
    <w:p w:rsidR="00000000" w:rsidDel="00000000" w:rsidP="00000000" w:rsidRDefault="00000000" w:rsidRPr="00000000" w14:paraId="0000009F">
      <w:pPr>
        <w:spacing w:after="120" w:before="120" w:line="240" w:lineRule="auto"/>
        <w:jc w:val="both"/>
        <w:rPr>
          <w:rFonts w:ascii="Barlow" w:cs="Barlow" w:eastAsia="Barlow" w:hAnsi="Barlow"/>
          <w:sz w:val="24"/>
          <w:szCs w:val="24"/>
        </w:rPr>
      </w:pPr>
      <w:r w:rsidDel="00000000" w:rsidR="00000000" w:rsidRPr="00000000">
        <w:rPr>
          <w:rFonts w:ascii="Barlow" w:cs="Barlow" w:eastAsia="Barlow" w:hAnsi="Barlow"/>
          <w:sz w:val="24"/>
          <w:szCs w:val="24"/>
          <w:rtl w:val="0"/>
        </w:rPr>
        <w:t xml:space="preserve">Pentru achizițiile în comun (de ex. platforme, softuri etc.), fiecare GAL care participă la acestea va indica în Cererea de finanțare, documentul „FUNDAMENTARE BUGET GAL”, partea din bugetul total al achiziției pe care și-o asumă, denumirea achiziției în comun și va face referire la ofertele depuse care vor conține valoarea totală ofertată.</w:t>
      </w:r>
    </w:p>
    <w:p w:rsidR="00000000" w:rsidDel="00000000" w:rsidP="00000000" w:rsidRDefault="00000000" w:rsidRPr="00000000" w14:paraId="000000A0">
      <w:pPr>
        <w:spacing w:after="120" w:before="120" w:line="240" w:lineRule="auto"/>
        <w:jc w:val="both"/>
        <w:rPr>
          <w:rFonts w:ascii="Barlow" w:cs="Barlow" w:eastAsia="Barlow" w:hAnsi="Barlow"/>
          <w:sz w:val="24"/>
          <w:szCs w:val="24"/>
        </w:rPr>
      </w:pPr>
      <w:r w:rsidDel="00000000" w:rsidR="00000000" w:rsidRPr="00000000">
        <w:rPr>
          <w:rFonts w:ascii="Barlow" w:cs="Barlow" w:eastAsia="Barlow" w:hAnsi="Barlow"/>
          <w:sz w:val="24"/>
          <w:szCs w:val="24"/>
          <w:rtl w:val="0"/>
        </w:rPr>
        <w:t xml:space="preserve">Ofertele aferente achiziției în comun se depun doar de către partenerul care derulează achiziția și vor cuprinde valoarea totală ofertată. De asemenea, se va depune Acordul pentru desfășurarea achiziției comune, în care se vor detalia cel puțin următoarele: responsabilitățile părților și aspectele de organizare internă a procedurii de atribuire (inclusiv desemnarea GAL-ului care se va ocupa de derularea procedurii, organizarea procedurii, repartizarea produselor/ serviciilor care urmează să fie achiziționate și încheierea contractului/ contractelor). </w:t>
      </w:r>
    </w:p>
    <w:p w:rsidR="00000000" w:rsidDel="00000000" w:rsidP="00000000" w:rsidRDefault="00000000" w:rsidRPr="00000000" w14:paraId="000000A1">
      <w:pPr>
        <w:spacing w:after="120" w:before="120" w:line="240" w:lineRule="auto"/>
        <w:jc w:val="both"/>
        <w:rPr>
          <w:rFonts w:ascii="Barlow" w:cs="Barlow" w:eastAsia="Barlow" w:hAnsi="Barlow"/>
          <w:sz w:val="24"/>
          <w:szCs w:val="24"/>
        </w:rPr>
      </w:pPr>
      <w:r w:rsidDel="00000000" w:rsidR="00000000" w:rsidRPr="00000000">
        <w:rPr>
          <w:rFonts w:ascii="Barlow" w:cs="Barlow" w:eastAsia="Barlow" w:hAnsi="Barlow"/>
          <w:sz w:val="24"/>
          <w:szCs w:val="24"/>
          <w:rtl w:val="0"/>
        </w:rPr>
        <w:t xml:space="preserve">Având în vedere faptul că un singur GAL este desemnat pentru realizarea procedurii, există 2 variante pentru finalizarea procedurii: </w:t>
      </w:r>
    </w:p>
    <w:p w:rsidR="00000000" w:rsidDel="00000000" w:rsidP="00000000" w:rsidRDefault="00000000" w:rsidRPr="00000000" w14:paraId="000000A2">
      <w:pPr>
        <w:spacing w:after="120" w:before="120" w:line="240" w:lineRule="auto"/>
        <w:jc w:val="both"/>
        <w:rPr>
          <w:rFonts w:ascii="Barlow" w:cs="Barlow" w:eastAsia="Barlow" w:hAnsi="Barlow"/>
          <w:sz w:val="24"/>
          <w:szCs w:val="24"/>
        </w:rPr>
      </w:pPr>
      <w:r w:rsidDel="00000000" w:rsidR="00000000" w:rsidRPr="00000000">
        <w:rPr>
          <w:rFonts w:ascii="Barlow" w:cs="Barlow" w:eastAsia="Barlow" w:hAnsi="Barlow"/>
          <w:sz w:val="24"/>
          <w:szCs w:val="24"/>
          <w:rtl w:val="0"/>
        </w:rPr>
        <w:t xml:space="preserve">1.</w:t>
        <w:tab/>
        <w:t xml:space="preserve">Încheierea unui singur contract de achiziție publică în cadrul căruia părțile semnatare sunt toate GAL-urile din acord și furnizorul/ prestatorul câștigător. În acest caz, în cadrul contractului se vor evidenția separat pentru fiecare GAL partea de contract cu bugetul aferent, conform contractelor de finanțare. În acest caz, există un singur dosar de achiziție publică, iar avizarea din partea CRFIR 8 a dosarului este valabilă pentru fiecare dintre GAL-urile semnatare. Acordul de desfășurare a achiziției comune va fi document suplimentar care se va anexa dosarului achiziției. </w:t>
      </w:r>
    </w:p>
    <w:p w:rsidR="00000000" w:rsidDel="00000000" w:rsidP="00000000" w:rsidRDefault="00000000" w:rsidRPr="00000000" w14:paraId="000000A3">
      <w:pPr>
        <w:spacing w:after="120" w:before="120" w:line="240" w:lineRule="auto"/>
        <w:jc w:val="both"/>
        <w:rPr>
          <w:rFonts w:ascii="Barlow" w:cs="Barlow" w:eastAsia="Barlow" w:hAnsi="Barlow"/>
          <w:sz w:val="24"/>
          <w:szCs w:val="24"/>
        </w:rPr>
      </w:pPr>
      <w:r w:rsidDel="00000000" w:rsidR="00000000" w:rsidRPr="00000000">
        <w:rPr>
          <w:rFonts w:ascii="Barlow" w:cs="Barlow" w:eastAsia="Barlow" w:hAnsi="Barlow"/>
          <w:sz w:val="24"/>
          <w:szCs w:val="24"/>
          <w:rtl w:val="0"/>
        </w:rPr>
        <w:t xml:space="preserve">2.</w:t>
        <w:tab/>
        <w:t xml:space="preserve">Încheierea câte unui contract de achiziție publică între fiecare dintre GAL-urile semnatare ale acordului și furnizor/ prestator. În acest caz, fiecare GAL elaborează propriul dosar de achiziției pe care îl supune avizării din partea CRFIR 8, iar Acordul de desfășurare a achiziției comune va reprezenta anexă la contractul de finanțare, pentru a putea face legătura cu procedura de atribuire efectuată. </w:t>
      </w:r>
    </w:p>
    <w:p w:rsidR="00000000" w:rsidDel="00000000" w:rsidP="00000000" w:rsidRDefault="00000000" w:rsidRPr="00000000" w14:paraId="000000A4">
      <w:pPr>
        <w:spacing w:after="120" w:before="120" w:line="240" w:lineRule="auto"/>
        <w:jc w:val="both"/>
        <w:rPr>
          <w:rFonts w:ascii="Barlow" w:cs="Barlow" w:eastAsia="Barlow" w:hAnsi="Barlow"/>
          <w:sz w:val="24"/>
          <w:szCs w:val="24"/>
        </w:rPr>
      </w:pPr>
      <w:r w:rsidDel="00000000" w:rsidR="00000000" w:rsidRPr="00000000">
        <w:rPr>
          <w:rFonts w:ascii="Barlow" w:cs="Barlow" w:eastAsia="Barlow" w:hAnsi="Barlow"/>
          <w:sz w:val="24"/>
          <w:szCs w:val="24"/>
          <w:rtl w:val="0"/>
        </w:rPr>
        <w:t xml:space="preserve">În cazul în care evaluatorii constată că valorile cheltuielilor propuse nu sunt rezonabile raportat la acțiunile din proiect, aceștia cer solicitantului refacerea bugetului GAL prin diminuarea cheltuielilor nerezonabile. </w:t>
      </w:r>
    </w:p>
    <w:p w:rsidR="00000000" w:rsidDel="00000000" w:rsidP="00000000" w:rsidRDefault="00000000" w:rsidRPr="00000000" w14:paraId="000000A5">
      <w:pPr>
        <w:spacing w:after="120" w:before="120" w:line="240" w:lineRule="auto"/>
        <w:jc w:val="both"/>
        <w:rPr>
          <w:rFonts w:ascii="Barlow" w:cs="Barlow" w:eastAsia="Barlow" w:hAnsi="Barlow"/>
          <w:sz w:val="24"/>
          <w:szCs w:val="24"/>
        </w:rPr>
      </w:pPr>
      <w:r w:rsidDel="00000000" w:rsidR="00000000" w:rsidRPr="00000000">
        <w:rPr>
          <w:rFonts w:ascii="Barlow" w:cs="Barlow" w:eastAsia="Barlow" w:hAnsi="Barlow"/>
          <w:sz w:val="24"/>
          <w:szCs w:val="24"/>
          <w:rtl w:val="0"/>
        </w:rPr>
        <w:t xml:space="preserve">Solicitantul are obligația să atașeze la Cererea de Finanțare două oferte pentru fiecare bun/ serviciu bugetat, aferente acțiunilor din proiect (se pot prezenta și oferte din SICAP pentru produse și servicii similare; oferte descărcate din mediul online/print screen, care să conțină data ofertei). Ofertele depuse trebuie să conțină detalierea unor specificații tehnice minimale și prețul de achiziție, defalcat pe categorii de bunuri/servicii. Fac excepție achizițiile comune pentru care cele două oferte se vor prezenta doar de către partenerul care derulează achiziția, desemnat prin Acordul pentru desfășurarea achiziției comune. </w:t>
      </w:r>
    </w:p>
    <w:p w:rsidR="00000000" w:rsidDel="00000000" w:rsidP="00000000" w:rsidRDefault="00000000" w:rsidRPr="00000000" w14:paraId="000000A6">
      <w:pPr>
        <w:spacing w:after="120" w:before="120" w:line="240" w:lineRule="auto"/>
        <w:jc w:val="both"/>
        <w:rPr>
          <w:rFonts w:ascii="Barlow" w:cs="Barlow" w:eastAsia="Barlow" w:hAnsi="Barlow"/>
          <w:sz w:val="24"/>
          <w:szCs w:val="24"/>
        </w:rPr>
      </w:pPr>
      <w:r w:rsidDel="00000000" w:rsidR="00000000" w:rsidRPr="00000000">
        <w:rPr>
          <w:rFonts w:ascii="Barlow" w:cs="Barlow" w:eastAsia="Barlow" w:hAnsi="Barlow"/>
          <w:sz w:val="24"/>
          <w:szCs w:val="24"/>
          <w:rtl w:val="0"/>
        </w:rPr>
        <w:t xml:space="preserve">Pentru cazare sau pentru închiriere mijloc de transport în afara țării se pot atașa print-screen-uri de pe paginile de internet ale operatorilor respectivi, în care să se regăsească prețurile care au stat la baza sumelor prevăzute în buget. De asemenea, la întocmirea bugetelor de către fiecare partener, se va preciza cursul euro la care au fost calculate sumele prevăzute în buget.</w:t>
      </w:r>
    </w:p>
    <w:p w:rsidR="00000000" w:rsidDel="00000000" w:rsidP="00000000" w:rsidRDefault="00000000" w:rsidRPr="00000000" w14:paraId="000000A7">
      <w:pPr>
        <w:spacing w:after="120" w:before="120" w:line="240" w:lineRule="auto"/>
        <w:jc w:val="both"/>
        <w:rPr>
          <w:rFonts w:ascii="Barlow" w:cs="Barlow" w:eastAsia="Barlow" w:hAnsi="Barlow"/>
          <w:sz w:val="24"/>
          <w:szCs w:val="24"/>
        </w:rPr>
      </w:pPr>
      <w:r w:rsidDel="00000000" w:rsidR="00000000" w:rsidRPr="00000000">
        <w:rPr>
          <w:rFonts w:ascii="Barlow" w:cs="Barlow" w:eastAsia="Barlow" w:hAnsi="Barlow"/>
          <w:sz w:val="24"/>
          <w:szCs w:val="24"/>
          <w:rtl w:val="0"/>
        </w:rPr>
        <w:t xml:space="preserve">Rezonabilitatea prețurilor se va verifica, în funcție de tipul de cheltuieli incluse în proiect, prin următoarele metode:</w:t>
      </w:r>
    </w:p>
    <w:p w:rsidR="00000000" w:rsidDel="00000000" w:rsidP="00000000" w:rsidRDefault="00000000" w:rsidRPr="00000000" w14:paraId="000000A8">
      <w:pPr>
        <w:spacing w:after="120" w:before="120" w:line="240" w:lineRule="auto"/>
        <w:jc w:val="both"/>
        <w:rPr>
          <w:rFonts w:ascii="Barlow" w:cs="Barlow" w:eastAsia="Barlow" w:hAnsi="Barlow"/>
          <w:sz w:val="24"/>
          <w:szCs w:val="24"/>
        </w:rPr>
      </w:pPr>
      <w:r w:rsidDel="00000000" w:rsidR="00000000" w:rsidRPr="00000000">
        <w:rPr>
          <w:rFonts w:ascii="Barlow" w:cs="Barlow" w:eastAsia="Barlow" w:hAnsi="Barlow"/>
          <w:sz w:val="24"/>
          <w:szCs w:val="24"/>
          <w:rtl w:val="0"/>
        </w:rPr>
        <w:t xml:space="preserve">•</w:t>
        <w:tab/>
        <w:t xml:space="preserve">comparare cu două oferte, indiferent de valoarea bunurilor/serviciilor, sau print-screen-uri de pe paginile de internet ale operatorilor pentru cazare sau pentru închiriere mijloc de transport din afara țării; </w:t>
      </w:r>
    </w:p>
    <w:p w:rsidR="00000000" w:rsidDel="00000000" w:rsidP="00000000" w:rsidRDefault="00000000" w:rsidRPr="00000000" w14:paraId="000000A9">
      <w:pPr>
        <w:spacing w:after="120" w:before="120" w:line="240" w:lineRule="auto"/>
        <w:jc w:val="both"/>
        <w:rPr>
          <w:rFonts w:ascii="Barlow" w:cs="Barlow" w:eastAsia="Barlow" w:hAnsi="Barlow"/>
          <w:sz w:val="24"/>
          <w:szCs w:val="24"/>
        </w:rPr>
      </w:pPr>
      <w:r w:rsidDel="00000000" w:rsidR="00000000" w:rsidRPr="00000000">
        <w:rPr>
          <w:rFonts w:ascii="Barlow" w:cs="Barlow" w:eastAsia="Barlow" w:hAnsi="Barlow"/>
          <w:sz w:val="24"/>
          <w:szCs w:val="24"/>
          <w:rtl w:val="0"/>
        </w:rPr>
        <w:t xml:space="preserve">•</w:t>
        <w:tab/>
        <w:t xml:space="preserve">raportare la limitele maxime prevăzute de legislația națională pentru alocația de cazare, indemnizația de delegare și transport.</w:t>
      </w:r>
    </w:p>
    <w:p w:rsidR="00000000" w:rsidDel="00000000" w:rsidP="00000000" w:rsidRDefault="00000000" w:rsidRPr="00000000" w14:paraId="000000AA">
      <w:pPr>
        <w:tabs>
          <w:tab w:val="left" w:leader="none" w:pos="720"/>
          <w:tab w:val="left" w:leader="none" w:pos="1976"/>
        </w:tabs>
        <w:spacing w:after="0" w:line="240" w:lineRule="auto"/>
        <w:jc w:val="both"/>
        <w:rPr>
          <w:rFonts w:ascii="Barlow" w:cs="Barlow" w:eastAsia="Barlow" w:hAnsi="Barlow"/>
          <w:b w:val="1"/>
          <w:bCs w:val="1"/>
          <w:sz w:val="24"/>
          <w:szCs w:val="24"/>
        </w:rPr>
      </w:pPr>
      <w:r w:rsidDel="00000000" w:rsidR="00000000" w:rsidRPr="00000000">
        <w:rPr>
          <w:rFonts w:ascii="Barlow" w:cs="Barlow" w:eastAsia="Barlow" w:hAnsi="Barlow"/>
          <w:b w:val="1"/>
          <w:bCs w:val="1"/>
          <w:sz w:val="24"/>
          <w:szCs w:val="24"/>
          <w:rtl w:val="0"/>
        </w:rPr>
        <w:t xml:space="preserve">EG8 Verificarea intensității sprijinului: Încadrarea intensității sprijinului corespunde cu tipul de serviciu/investiție propus(ă)?</w:t>
      </w:r>
    </w:p>
    <w:p w:rsidR="00000000" w:rsidDel="00000000" w:rsidP="00000000" w:rsidRDefault="00000000" w:rsidRPr="00000000" w14:paraId="000000AB">
      <w:pPr>
        <w:spacing w:after="120" w:before="120" w:line="240" w:lineRule="auto"/>
        <w:jc w:val="both"/>
        <w:rPr>
          <w:rFonts w:ascii="Barlow" w:cs="Barlow" w:eastAsia="Barlow" w:hAnsi="Barlow"/>
          <w:sz w:val="24"/>
          <w:szCs w:val="24"/>
        </w:rPr>
      </w:pPr>
      <w:r w:rsidDel="00000000" w:rsidR="00000000" w:rsidRPr="00000000">
        <w:rPr>
          <w:rFonts w:ascii="Barlow" w:cs="Barlow" w:eastAsia="Barlow" w:hAnsi="Barlow"/>
          <w:sz w:val="24"/>
          <w:szCs w:val="24"/>
          <w:rtl w:val="0"/>
        </w:rPr>
        <w:t xml:space="preserve">Se verifică în Cererea de finanțare dacă intensitatea sprijinului nerambursabil respectă intensitatea corespunzătoare tipului de serviciu/investiție propus(ă). Intensitatea sprijinului pentru proiectele de cooperare este de până la 100%.</w:t>
      </w:r>
    </w:p>
    <w:p w:rsidR="00000000" w:rsidDel="00000000" w:rsidP="00000000" w:rsidRDefault="00000000" w:rsidRPr="00000000" w14:paraId="000000AC">
      <w:pPr>
        <w:spacing w:after="120" w:before="120" w:line="240" w:lineRule="auto"/>
        <w:jc w:val="both"/>
        <w:rPr>
          <w:rFonts w:ascii="Barlow" w:cs="Barlow" w:eastAsia="Barlow" w:hAnsi="Barlow"/>
          <w:sz w:val="24"/>
          <w:szCs w:val="24"/>
        </w:rPr>
      </w:pPr>
      <w:r w:rsidDel="00000000" w:rsidR="00000000" w:rsidRPr="00000000">
        <w:rPr>
          <w:rFonts w:ascii="Barlow" w:cs="Barlow" w:eastAsia="Barlow" w:hAnsi="Barlow"/>
          <w:sz w:val="24"/>
          <w:szCs w:val="24"/>
          <w:rtl w:val="0"/>
        </w:rPr>
        <w:t xml:space="preserve">În cazul în care Planul de acțiune include investiții, se limitează rata maximă a sprijinului în conformitate cu prevederile art. 73 din Regulamentul privind PS PAC, respectiv la maximum 65% din costurile eligibile.</w:t>
      </w:r>
    </w:p>
    <w:p w:rsidR="00000000" w:rsidDel="00000000" w:rsidP="00000000" w:rsidRDefault="00000000" w:rsidRPr="00000000" w14:paraId="000000AD">
      <w:pPr>
        <w:spacing w:after="120" w:before="120" w:line="240" w:lineRule="auto"/>
        <w:jc w:val="both"/>
        <w:rPr>
          <w:rFonts w:ascii="Barlow" w:cs="Barlow" w:eastAsia="Barlow" w:hAnsi="Barlow"/>
          <w:sz w:val="24"/>
          <w:szCs w:val="24"/>
        </w:rPr>
      </w:pPr>
      <w:r w:rsidDel="00000000" w:rsidR="00000000" w:rsidRPr="00000000">
        <w:rPr>
          <w:rFonts w:ascii="Barlow" w:cs="Barlow" w:eastAsia="Barlow" w:hAnsi="Barlow"/>
          <w:sz w:val="24"/>
          <w:szCs w:val="24"/>
          <w:rtl w:val="0"/>
        </w:rPr>
        <w:t xml:space="preserve">Această rată poate fi majorată până la 100% în următoarele cazuri: </w:t>
      </w:r>
    </w:p>
    <w:p w:rsidR="00000000" w:rsidDel="00000000" w:rsidP="00000000" w:rsidRDefault="00000000" w:rsidRPr="00000000" w14:paraId="000000AE">
      <w:pPr>
        <w:spacing w:after="120" w:before="120" w:line="240" w:lineRule="auto"/>
        <w:jc w:val="both"/>
        <w:rPr>
          <w:rFonts w:ascii="Barlow" w:cs="Barlow" w:eastAsia="Barlow" w:hAnsi="Barlow"/>
          <w:sz w:val="24"/>
          <w:szCs w:val="24"/>
        </w:rPr>
      </w:pPr>
      <w:r w:rsidDel="00000000" w:rsidR="00000000" w:rsidRPr="00000000">
        <w:rPr>
          <w:rFonts w:ascii="Barlow" w:cs="Barlow" w:eastAsia="Barlow" w:hAnsi="Barlow"/>
          <w:sz w:val="24"/>
          <w:szCs w:val="24"/>
          <w:rtl w:val="0"/>
        </w:rPr>
        <w:t xml:space="preserve">•</w:t>
        <w:tab/>
        <w:t xml:space="preserve">investiții neproductive (care nu generează un avantaj economic) și proiecte ale grupurilor operaționale din cadrul PEI; </w:t>
      </w:r>
    </w:p>
    <w:p w:rsidR="00000000" w:rsidDel="00000000" w:rsidP="00000000" w:rsidRDefault="00000000" w:rsidRPr="00000000" w14:paraId="000000AF">
      <w:pPr>
        <w:spacing w:after="120" w:before="120" w:line="240" w:lineRule="auto"/>
        <w:jc w:val="both"/>
        <w:rPr>
          <w:rFonts w:ascii="Barlow" w:cs="Barlow" w:eastAsia="Barlow" w:hAnsi="Barlow"/>
          <w:sz w:val="24"/>
          <w:szCs w:val="24"/>
        </w:rPr>
      </w:pPr>
      <w:r w:rsidDel="00000000" w:rsidR="00000000" w:rsidRPr="00000000">
        <w:rPr>
          <w:rFonts w:ascii="Barlow" w:cs="Barlow" w:eastAsia="Barlow" w:hAnsi="Barlow"/>
          <w:sz w:val="24"/>
          <w:szCs w:val="24"/>
          <w:rtl w:val="0"/>
        </w:rPr>
        <w:t xml:space="preserve">•</w:t>
        <w:tab/>
        <w:t xml:space="preserve">împădurirea, crearea de sisteme agrosilvice și regenerarea acestora, consolidarea terenurilor în silvicultură și investițiile neproductive aferente unuia sau mai multora dintre obiectivele specifice prevăzute la articolul 6 alineatul (1) literele (d), (e) și (f), inclusiv investițiile neproductive menite să protejeze efectivele de animale și culturile de daune provocate de animale sălbatice; </w:t>
      </w:r>
    </w:p>
    <w:p w:rsidR="00000000" w:rsidDel="00000000" w:rsidP="00000000" w:rsidRDefault="00000000" w:rsidRPr="00000000" w14:paraId="000000B0">
      <w:pPr>
        <w:spacing w:after="120" w:before="120" w:line="240" w:lineRule="auto"/>
        <w:jc w:val="both"/>
        <w:rPr>
          <w:rFonts w:ascii="Barlow" w:cs="Barlow" w:eastAsia="Barlow" w:hAnsi="Barlow"/>
          <w:sz w:val="24"/>
          <w:szCs w:val="24"/>
        </w:rPr>
      </w:pPr>
      <w:r w:rsidDel="00000000" w:rsidR="00000000" w:rsidRPr="00000000">
        <w:rPr>
          <w:rFonts w:ascii="Barlow" w:cs="Barlow" w:eastAsia="Barlow" w:hAnsi="Barlow"/>
          <w:sz w:val="24"/>
          <w:szCs w:val="24"/>
          <w:rtl w:val="0"/>
        </w:rPr>
        <w:t xml:space="preserve">•</w:t>
        <w:tab/>
        <w:t xml:space="preserve">investiții în servicii de bază în zonele rurale și în infrastructuri în agricultură și silvicultură, astfel cum sunt stabilite de statele membre; </w:t>
      </w:r>
    </w:p>
    <w:p w:rsidR="00000000" w:rsidDel="00000000" w:rsidP="00000000" w:rsidRDefault="00000000" w:rsidRPr="00000000" w14:paraId="000000B1">
      <w:pPr>
        <w:spacing w:after="120" w:before="120" w:line="240" w:lineRule="auto"/>
        <w:jc w:val="both"/>
        <w:rPr>
          <w:rFonts w:ascii="Barlow" w:cs="Barlow" w:eastAsia="Barlow" w:hAnsi="Barlow"/>
          <w:sz w:val="24"/>
          <w:szCs w:val="24"/>
        </w:rPr>
      </w:pPr>
      <w:r w:rsidDel="00000000" w:rsidR="00000000" w:rsidRPr="00000000">
        <w:rPr>
          <w:rFonts w:ascii="Barlow" w:cs="Barlow" w:eastAsia="Barlow" w:hAnsi="Barlow"/>
          <w:sz w:val="24"/>
          <w:szCs w:val="24"/>
          <w:rtl w:val="0"/>
        </w:rPr>
        <w:t xml:space="preserve">•</w:t>
        <w:tab/>
        <w:t xml:space="preserve">investiții în refacerea potențialului agricol sau forestier în urma unor dezastre naturale, a unor fenomene climatice nefavorabile sau a unor evenimente catastrofale și investiții în acțiuni preventive adecvate, precum și investiții în menținerea sănătății pădurilor.</w:t>
      </w:r>
    </w:p>
    <w:p w:rsidR="00000000" w:rsidDel="00000000" w:rsidP="00000000" w:rsidRDefault="00000000" w:rsidRPr="00000000" w14:paraId="000000B2">
      <w:pPr>
        <w:spacing w:after="120" w:before="120" w:line="240" w:lineRule="auto"/>
        <w:jc w:val="both"/>
        <w:rPr>
          <w:rFonts w:ascii="Barlow" w:cs="Barlow" w:eastAsia="Barlow" w:hAnsi="Barlow"/>
          <w:sz w:val="24"/>
          <w:szCs w:val="24"/>
        </w:rPr>
      </w:pPr>
      <w:r w:rsidDel="00000000" w:rsidR="00000000" w:rsidRPr="00000000">
        <w:rPr>
          <w:rFonts w:ascii="Barlow" w:cs="Barlow" w:eastAsia="Barlow" w:hAnsi="Barlow"/>
          <w:sz w:val="24"/>
          <w:szCs w:val="24"/>
          <w:rtl w:val="0"/>
        </w:rPr>
        <w:t xml:space="preserve">Dacă încadrarea intensității corespunde se bifează „DA”. În caz contrar se bifează „NU” și se menționează acest aspect la rubrica „Observații”. </w:t>
      </w:r>
    </w:p>
    <w:p w:rsidR="00000000" w:rsidDel="00000000" w:rsidP="00000000" w:rsidRDefault="00000000" w:rsidRPr="00000000" w14:paraId="000000B3">
      <w:pPr>
        <w:spacing w:after="120" w:before="120" w:line="240" w:lineRule="auto"/>
        <w:jc w:val="both"/>
        <w:rPr>
          <w:rFonts w:ascii="Barlow" w:cs="Barlow" w:eastAsia="Barlow" w:hAnsi="Barlow"/>
          <w:sz w:val="24"/>
          <w:szCs w:val="24"/>
        </w:rPr>
      </w:pPr>
      <w:r w:rsidDel="00000000" w:rsidR="00000000" w:rsidRPr="00000000">
        <w:rPr>
          <w:rtl w:val="0"/>
        </w:rPr>
      </w:r>
    </w:p>
    <w:p w:rsidR="00000000" w:rsidDel="00000000" w:rsidP="00000000" w:rsidRDefault="00000000" w:rsidRPr="00000000" w14:paraId="000000B4">
      <w:pPr>
        <w:numPr>
          <w:ilvl w:val="0"/>
          <w:numId w:val="5"/>
        </w:numPr>
        <w:spacing w:after="0" w:lineRule="auto"/>
        <w:ind w:left="720" w:hanging="360"/>
        <w:rPr>
          <w:rFonts w:ascii="Barlow" w:cs="Barlow" w:eastAsia="Barlow" w:hAnsi="Barlow"/>
          <w:sz w:val="24"/>
          <w:szCs w:val="24"/>
        </w:rPr>
      </w:pPr>
      <w:r w:rsidDel="00000000" w:rsidR="00000000" w:rsidRPr="00000000">
        <w:rPr>
          <w:rFonts w:ascii="Barlow" w:cs="Barlow" w:eastAsia="Barlow" w:hAnsi="Barlow"/>
          <w:b w:val="1"/>
          <w:bCs w:val="1"/>
          <w:sz w:val="24"/>
          <w:szCs w:val="24"/>
          <w:rtl w:val="0"/>
        </w:rPr>
        <w:t xml:space="preserve">VERIFICAREA BUGETULUI INDICATIV</w:t>
      </w:r>
      <w:r w:rsidDel="00000000" w:rsidR="00000000" w:rsidRPr="00000000">
        <w:rPr>
          <w:rtl w:val="0"/>
        </w:rPr>
      </w:r>
    </w:p>
    <w:p w:rsidR="00000000" w:rsidDel="00000000" w:rsidP="00000000" w:rsidRDefault="00000000" w:rsidRPr="00000000" w14:paraId="000000B5">
      <w:pPr>
        <w:spacing w:after="0" w:before="0" w:line="240" w:lineRule="auto"/>
        <w:jc w:val="both"/>
        <w:rPr>
          <w:rFonts w:ascii="Barlow" w:cs="Barlow" w:eastAsia="Barlow" w:hAnsi="Barlow"/>
          <w:sz w:val="24"/>
          <w:szCs w:val="24"/>
        </w:rPr>
      </w:pPr>
      <w:r w:rsidDel="00000000" w:rsidR="00000000" w:rsidRPr="00000000">
        <w:rPr>
          <w:rFonts w:ascii="Barlow" w:cs="Barlow" w:eastAsia="Barlow" w:hAnsi="Barlow"/>
          <w:sz w:val="24"/>
          <w:szCs w:val="24"/>
          <w:rtl w:val="0"/>
        </w:rPr>
        <w:t xml:space="preserve">Verificarea constă în:</w:t>
      </w:r>
    </w:p>
    <w:p w:rsidR="00000000" w:rsidDel="00000000" w:rsidP="00000000" w:rsidRDefault="00000000" w:rsidRPr="00000000" w14:paraId="000000B6">
      <w:pPr>
        <w:spacing w:after="0" w:before="0" w:line="240" w:lineRule="auto"/>
        <w:jc w:val="both"/>
        <w:rPr>
          <w:rFonts w:ascii="Barlow" w:cs="Barlow" w:eastAsia="Barlow" w:hAnsi="Barlow"/>
          <w:sz w:val="24"/>
          <w:szCs w:val="24"/>
        </w:rPr>
      </w:pPr>
      <w:r w:rsidDel="00000000" w:rsidR="00000000" w:rsidRPr="00000000">
        <w:rPr>
          <w:rFonts w:ascii="Barlow" w:cs="Barlow" w:eastAsia="Barlow" w:hAnsi="Barlow"/>
          <w:sz w:val="24"/>
          <w:szCs w:val="24"/>
          <w:rtl w:val="0"/>
        </w:rPr>
        <w:t xml:space="preserve">- Asigurarea că toate costurile propuse pentru finanţare sunt eligibile şi calculele sunt corecte. Bugetul indicativ este structurat pe două capitole – cheltuieli pentru derularea proiectului și investiții. </w:t>
      </w:r>
    </w:p>
    <w:p w:rsidR="00000000" w:rsidDel="00000000" w:rsidP="00000000" w:rsidRDefault="00000000" w:rsidRPr="00000000" w14:paraId="000000B7">
      <w:pPr>
        <w:spacing w:after="0" w:before="0" w:line="240" w:lineRule="auto"/>
        <w:jc w:val="both"/>
        <w:rPr>
          <w:rFonts w:ascii="Barlow" w:cs="Barlow" w:eastAsia="Barlow" w:hAnsi="Barlow"/>
          <w:sz w:val="24"/>
          <w:szCs w:val="24"/>
        </w:rPr>
      </w:pPr>
      <w:r w:rsidDel="00000000" w:rsidR="00000000" w:rsidRPr="00000000">
        <w:rPr>
          <w:rFonts w:ascii="Barlow" w:cs="Barlow" w:eastAsia="Barlow" w:hAnsi="Barlow"/>
          <w:sz w:val="24"/>
          <w:szCs w:val="24"/>
          <w:rtl w:val="0"/>
        </w:rPr>
        <w:t xml:space="preserve">- Verificarea bugetului indicativ privind corectitudinea informațiilor furnizate, analizând și fundamentarea bugetară (document obligatoriu anexă la cererea de finanțare), care privește corelarea dintre activitățile și resursele umane alocate acestora prin proiect cu sumele prevăzute în capitolele din buget pentru aceste activități.</w:t>
      </w:r>
    </w:p>
    <w:p w:rsidR="00000000" w:rsidDel="00000000" w:rsidP="00000000" w:rsidRDefault="00000000" w:rsidRPr="00000000" w14:paraId="000000B8">
      <w:pPr>
        <w:spacing w:after="0" w:before="0" w:line="240" w:lineRule="auto"/>
        <w:jc w:val="both"/>
        <w:rPr>
          <w:rFonts w:ascii="Barlow" w:cs="Barlow" w:eastAsia="Barlow" w:hAnsi="Barlow"/>
          <w:sz w:val="24"/>
          <w:szCs w:val="24"/>
        </w:rPr>
      </w:pPr>
      <w:r w:rsidDel="00000000" w:rsidR="00000000" w:rsidRPr="00000000">
        <w:rPr>
          <w:rFonts w:ascii="Barlow" w:cs="Barlow" w:eastAsia="Barlow" w:hAnsi="Barlow"/>
          <w:sz w:val="24"/>
          <w:szCs w:val="24"/>
          <w:rtl w:val="0"/>
        </w:rPr>
        <w:t xml:space="preserve">- Toate cheltuielile trebuie să fie justificate și să corespundă principiilor unei bune gestionări financiare, în special din punct de vedere al raportului preț-calitate. </w:t>
      </w:r>
    </w:p>
    <w:p w:rsidR="00000000" w:rsidDel="00000000" w:rsidP="00000000" w:rsidRDefault="00000000" w:rsidRPr="00000000" w14:paraId="000000B9">
      <w:pPr>
        <w:spacing w:after="0" w:before="0" w:line="240" w:lineRule="auto"/>
        <w:jc w:val="both"/>
        <w:rPr>
          <w:rFonts w:ascii="Barlow" w:cs="Barlow" w:eastAsia="Barlow" w:hAnsi="Barlow"/>
          <w:sz w:val="24"/>
          <w:szCs w:val="24"/>
        </w:rPr>
      </w:pPr>
      <w:r w:rsidDel="00000000" w:rsidR="00000000" w:rsidRPr="00000000">
        <w:rPr>
          <w:rtl w:val="0"/>
        </w:rPr>
      </w:r>
    </w:p>
    <w:p w:rsidR="00000000" w:rsidDel="00000000" w:rsidP="00000000" w:rsidRDefault="00000000" w:rsidRPr="00000000" w14:paraId="000000BA">
      <w:pPr>
        <w:spacing w:after="120" w:before="0" w:line="240" w:lineRule="auto"/>
        <w:jc w:val="both"/>
        <w:rPr>
          <w:rFonts w:ascii="Barlow" w:cs="Barlow" w:eastAsia="Barlow" w:hAnsi="Barlow"/>
          <w:b w:val="1"/>
          <w:bCs w:val="1"/>
          <w:sz w:val="24"/>
          <w:szCs w:val="24"/>
        </w:rPr>
      </w:pPr>
      <w:r w:rsidDel="00000000" w:rsidR="00000000" w:rsidRPr="00000000">
        <w:rPr>
          <w:rFonts w:ascii="Barlow" w:cs="Barlow" w:eastAsia="Barlow" w:hAnsi="Barlow"/>
          <w:b w:val="1"/>
          <w:bCs w:val="1"/>
          <w:sz w:val="24"/>
          <w:szCs w:val="24"/>
          <w:rtl w:val="0"/>
        </w:rPr>
        <w:t xml:space="preserve">2.1 Informaţiile furnizate în cadrul bugetului indicativ din Cererea de finanțare sunt corecte şi  sunt în conformitate cu Fundamentarea Bugetului (document obligatoriu anexă la cererea de finanțare) pe categorii de cheltuieli eligibile?</w:t>
      </w:r>
    </w:p>
    <w:tbl>
      <w:tblPr>
        <w:tblStyle w:val="Table1"/>
        <w:tblW w:w="95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679"/>
        <w:gridCol w:w="5881"/>
        <w:tblGridChange w:id="0">
          <w:tblGrid>
            <w:gridCol w:w="3679"/>
            <w:gridCol w:w="5881"/>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c0c0c0" w:val="clear"/>
          </w:tcPr>
          <w:p w:rsidR="00000000" w:rsidDel="00000000" w:rsidP="00000000" w:rsidRDefault="00000000" w:rsidRPr="00000000" w14:paraId="000000BB">
            <w:pPr>
              <w:spacing w:after="120" w:before="120" w:line="240" w:lineRule="auto"/>
              <w:jc w:val="both"/>
              <w:rPr>
                <w:rFonts w:ascii="Barlow" w:cs="Barlow" w:eastAsia="Barlow" w:hAnsi="Barlow"/>
                <w:sz w:val="24"/>
                <w:szCs w:val="24"/>
              </w:rPr>
            </w:pPr>
            <w:r w:rsidDel="00000000" w:rsidR="00000000" w:rsidRPr="00000000">
              <w:rPr>
                <w:rFonts w:ascii="Barlow" w:cs="Barlow" w:eastAsia="Barlow" w:hAnsi="Barlow"/>
                <w:sz w:val="24"/>
                <w:szCs w:val="24"/>
                <w:rtl w:val="0"/>
              </w:rPr>
              <w:t xml:space="preserve">DOCUMENTE PREZENTATE </w:t>
            </w:r>
          </w:p>
        </w:tc>
        <w:tc>
          <w:tcPr>
            <w:tcBorders>
              <w:top w:color="000000" w:space="0" w:sz="4" w:val="single"/>
              <w:left w:color="000000" w:space="0" w:sz="4" w:val="single"/>
              <w:bottom w:color="000000" w:space="0" w:sz="4" w:val="single"/>
              <w:right w:color="000000" w:space="0" w:sz="4" w:val="single"/>
            </w:tcBorders>
            <w:shd w:fill="c0c0c0" w:val="clear"/>
          </w:tcPr>
          <w:p w:rsidR="00000000" w:rsidDel="00000000" w:rsidP="00000000" w:rsidRDefault="00000000" w:rsidRPr="00000000" w14:paraId="000000BC">
            <w:pPr>
              <w:spacing w:after="120" w:before="120" w:line="240" w:lineRule="auto"/>
              <w:jc w:val="both"/>
              <w:rPr>
                <w:rFonts w:ascii="Barlow" w:cs="Barlow" w:eastAsia="Barlow" w:hAnsi="Barlow"/>
                <w:sz w:val="24"/>
                <w:szCs w:val="24"/>
              </w:rPr>
            </w:pPr>
            <w:r w:rsidDel="00000000" w:rsidR="00000000" w:rsidRPr="00000000">
              <w:rPr>
                <w:rFonts w:ascii="Barlow" w:cs="Barlow" w:eastAsia="Barlow" w:hAnsi="Barlow"/>
                <w:sz w:val="24"/>
                <w:szCs w:val="24"/>
                <w:rtl w:val="0"/>
              </w:rPr>
              <w:t xml:space="preserve">PUNCTE DE VERIFICAT ÎN CADRUL DOCUMENTELOR PREZENTATE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D">
            <w:pPr>
              <w:numPr>
                <w:ilvl w:val="0"/>
                <w:numId w:val="3"/>
              </w:numPr>
              <w:spacing w:after="0" w:before="120" w:line="240" w:lineRule="auto"/>
              <w:ind w:left="0" w:hanging="180"/>
              <w:jc w:val="both"/>
              <w:rPr>
                <w:rFonts w:ascii="Barlow" w:cs="Barlow" w:eastAsia="Barlow" w:hAnsi="Barlow"/>
                <w:sz w:val="24"/>
                <w:szCs w:val="24"/>
              </w:rPr>
            </w:pPr>
            <w:r w:rsidDel="00000000" w:rsidR="00000000" w:rsidRPr="00000000">
              <w:rPr>
                <w:rFonts w:ascii="Barlow" w:cs="Barlow" w:eastAsia="Barlow" w:hAnsi="Barlow"/>
                <w:sz w:val="24"/>
                <w:szCs w:val="24"/>
                <w:rtl w:val="0"/>
              </w:rPr>
              <w:t xml:space="preserve">Cererea de finanțare</w:t>
            </w:r>
          </w:p>
          <w:p w:rsidR="00000000" w:rsidDel="00000000" w:rsidP="00000000" w:rsidRDefault="00000000" w:rsidRPr="00000000" w14:paraId="000000BE">
            <w:pPr>
              <w:numPr>
                <w:ilvl w:val="0"/>
                <w:numId w:val="3"/>
              </w:numPr>
              <w:spacing w:after="0" w:before="0" w:line="240" w:lineRule="auto"/>
              <w:ind w:left="0" w:hanging="180"/>
              <w:jc w:val="both"/>
              <w:rPr>
                <w:rFonts w:ascii="Barlow" w:cs="Barlow" w:eastAsia="Barlow" w:hAnsi="Barlow"/>
                <w:sz w:val="24"/>
                <w:szCs w:val="24"/>
              </w:rPr>
            </w:pPr>
            <w:r w:rsidDel="00000000" w:rsidR="00000000" w:rsidRPr="00000000">
              <w:rPr>
                <w:rFonts w:ascii="Barlow" w:cs="Barlow" w:eastAsia="Barlow" w:hAnsi="Barlow"/>
                <w:sz w:val="24"/>
                <w:szCs w:val="24"/>
                <w:rtl w:val="0"/>
              </w:rPr>
              <w:t xml:space="preserve">Bugetul indicativ</w:t>
            </w:r>
          </w:p>
          <w:p w:rsidR="00000000" w:rsidDel="00000000" w:rsidP="00000000" w:rsidRDefault="00000000" w:rsidRPr="00000000" w14:paraId="000000BF">
            <w:pPr>
              <w:numPr>
                <w:ilvl w:val="0"/>
                <w:numId w:val="3"/>
              </w:numPr>
              <w:spacing w:after="120" w:before="0" w:line="240" w:lineRule="auto"/>
              <w:ind w:left="0" w:hanging="180"/>
              <w:jc w:val="both"/>
              <w:rPr>
                <w:rFonts w:ascii="Barlow" w:cs="Barlow" w:eastAsia="Barlow" w:hAnsi="Barlow"/>
                <w:sz w:val="24"/>
                <w:szCs w:val="24"/>
              </w:rPr>
            </w:pPr>
            <w:r w:rsidDel="00000000" w:rsidR="00000000" w:rsidRPr="00000000">
              <w:rPr>
                <w:rFonts w:ascii="Barlow" w:cs="Barlow" w:eastAsia="Barlow" w:hAnsi="Barlow"/>
                <w:sz w:val="24"/>
                <w:szCs w:val="24"/>
                <w:rtl w:val="0"/>
              </w:rPr>
              <w:t xml:space="preserve">Fundamentarea bugetului pe categorii de cheltuieli eligibile, corelat cu activitățile și rezultatele proiectului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0">
            <w:pPr>
              <w:numPr>
                <w:ilvl w:val="0"/>
                <w:numId w:val="2"/>
              </w:numPr>
              <w:spacing w:after="0" w:before="120" w:line="240" w:lineRule="auto"/>
              <w:ind w:left="0" w:hanging="360"/>
              <w:jc w:val="both"/>
              <w:rPr>
                <w:rFonts w:ascii="Barlow" w:cs="Barlow" w:eastAsia="Barlow" w:hAnsi="Barlow"/>
                <w:sz w:val="24"/>
                <w:szCs w:val="24"/>
              </w:rPr>
            </w:pPr>
            <w:r w:rsidDel="00000000" w:rsidR="00000000" w:rsidRPr="00000000">
              <w:rPr>
                <w:rFonts w:ascii="Barlow" w:cs="Barlow" w:eastAsia="Barlow" w:hAnsi="Barlow"/>
                <w:sz w:val="24"/>
                <w:szCs w:val="24"/>
                <w:rtl w:val="0"/>
              </w:rPr>
              <w:t xml:space="preserve">Se verifică în Cererea de finanțare activitățile propuse prin proiect și resursele alocate acestora.</w:t>
            </w:r>
          </w:p>
          <w:p w:rsidR="00000000" w:rsidDel="00000000" w:rsidP="00000000" w:rsidRDefault="00000000" w:rsidRPr="00000000" w14:paraId="000000C1">
            <w:pPr>
              <w:numPr>
                <w:ilvl w:val="0"/>
                <w:numId w:val="2"/>
              </w:numPr>
              <w:spacing w:after="0" w:before="0" w:line="240" w:lineRule="auto"/>
              <w:ind w:left="0" w:hanging="360"/>
              <w:jc w:val="both"/>
              <w:rPr>
                <w:rFonts w:ascii="Barlow" w:cs="Barlow" w:eastAsia="Barlow" w:hAnsi="Barlow"/>
                <w:sz w:val="24"/>
                <w:szCs w:val="24"/>
              </w:rPr>
            </w:pPr>
            <w:r w:rsidDel="00000000" w:rsidR="00000000" w:rsidRPr="00000000">
              <w:rPr>
                <w:rFonts w:ascii="Barlow" w:cs="Barlow" w:eastAsia="Barlow" w:hAnsi="Barlow"/>
                <w:sz w:val="24"/>
                <w:szCs w:val="24"/>
                <w:rtl w:val="0"/>
              </w:rPr>
              <w:t xml:space="preserve">Se verifică bugetul indicativ privind corectitudinea informațiilor furnizate, corelat cu fundamentarea bugetului față de activitățile și resursele alocate acestora prin proiect.</w:t>
            </w:r>
          </w:p>
          <w:p w:rsidR="00000000" w:rsidDel="00000000" w:rsidP="00000000" w:rsidRDefault="00000000" w:rsidRPr="00000000" w14:paraId="000000C2">
            <w:pPr>
              <w:numPr>
                <w:ilvl w:val="0"/>
                <w:numId w:val="2"/>
              </w:numPr>
              <w:spacing w:after="120" w:before="0" w:line="240" w:lineRule="auto"/>
              <w:ind w:left="0" w:hanging="360"/>
              <w:jc w:val="both"/>
              <w:rPr>
                <w:rFonts w:ascii="Barlow" w:cs="Barlow" w:eastAsia="Barlow" w:hAnsi="Barlow"/>
                <w:sz w:val="24"/>
                <w:szCs w:val="24"/>
              </w:rPr>
            </w:pPr>
            <w:r w:rsidDel="00000000" w:rsidR="00000000" w:rsidRPr="00000000">
              <w:rPr>
                <w:rFonts w:ascii="Barlow" w:cs="Barlow" w:eastAsia="Barlow" w:hAnsi="Barlow"/>
                <w:sz w:val="24"/>
                <w:szCs w:val="24"/>
                <w:rtl w:val="0"/>
              </w:rPr>
              <w:t xml:space="preserve">Se verifică încadrarea categoriilor de cheltuieli eligibile pe cele două capitole bugetare; suma cheltuielilor aferente fiecărui capitol din fundamentare trebuie să fie egală cu suma prevazută pentru fiecare capitol bugetar.</w:t>
            </w:r>
          </w:p>
        </w:tc>
      </w:tr>
    </w:tbl>
    <w:p w:rsidR="00000000" w:rsidDel="00000000" w:rsidP="00000000" w:rsidRDefault="00000000" w:rsidRPr="00000000" w14:paraId="000000C3">
      <w:pPr>
        <w:spacing w:after="0" w:before="120" w:line="240" w:lineRule="auto"/>
        <w:jc w:val="both"/>
        <w:rPr>
          <w:rFonts w:ascii="Barlow" w:cs="Barlow" w:eastAsia="Barlow" w:hAnsi="Barlow"/>
          <w:sz w:val="24"/>
          <w:szCs w:val="24"/>
        </w:rPr>
      </w:pPr>
      <w:r w:rsidDel="00000000" w:rsidR="00000000" w:rsidRPr="00000000">
        <w:rPr>
          <w:rFonts w:ascii="Barlow" w:cs="Barlow" w:eastAsia="Barlow" w:hAnsi="Barlow"/>
          <w:sz w:val="24"/>
          <w:szCs w:val="24"/>
          <w:rtl w:val="0"/>
        </w:rPr>
        <w:t xml:space="preserve">a) Dacă există diferențe de încadrare, în sensul că unele cheltuieli neeligibile sunt trecute în categoria cheltuielilor eligibile, expertul bifează căsuța corespunzătoare NU şi îşi motivează poziţia în linia prevăzută în acest scop.</w:t>
      </w:r>
    </w:p>
    <w:p w:rsidR="00000000" w:rsidDel="00000000" w:rsidP="00000000" w:rsidRDefault="00000000" w:rsidRPr="00000000" w14:paraId="000000C4">
      <w:pPr>
        <w:spacing w:after="0" w:before="0" w:line="240" w:lineRule="auto"/>
        <w:jc w:val="both"/>
        <w:rPr>
          <w:rFonts w:ascii="Barlow" w:cs="Barlow" w:eastAsia="Barlow" w:hAnsi="Barlow"/>
          <w:sz w:val="24"/>
          <w:szCs w:val="24"/>
        </w:rPr>
      </w:pPr>
      <w:r w:rsidDel="00000000" w:rsidR="00000000" w:rsidRPr="00000000">
        <w:rPr>
          <w:rFonts w:ascii="Barlow" w:cs="Barlow" w:eastAsia="Barlow" w:hAnsi="Barlow"/>
          <w:sz w:val="24"/>
          <w:szCs w:val="24"/>
          <w:rtl w:val="0"/>
        </w:rPr>
        <w:t xml:space="preserve">În acest caz bugetul este retransmis solicitantului pentru recalculare, prin Fișa de solicitare a informațiilor suplimentare E3.4L, expertul va modifica bugetul prin micșorarea valorii cheltuielilor eligibile cu valoarea identificată de expert ca fiind neeligibilă. Expertul va motiva poziţia cu explicații în linia prevăzută în acest scop la rubrica Observații. Se vor face  menţiuni la eventualele greşeli de încadrare sau alte cauze care au generat diferenţele. Cererea de finanţare este declarată eligibilă prin bifarea căsuței corespunzătoare DA cu diferențe.</w:t>
      </w:r>
    </w:p>
    <w:p w:rsidR="00000000" w:rsidDel="00000000" w:rsidP="00000000" w:rsidRDefault="00000000" w:rsidRPr="00000000" w14:paraId="000000C5">
      <w:pPr>
        <w:spacing w:after="0" w:before="0" w:line="240" w:lineRule="auto"/>
        <w:jc w:val="both"/>
        <w:rPr>
          <w:rFonts w:ascii="Barlow" w:cs="Barlow" w:eastAsia="Barlow" w:hAnsi="Barlow"/>
          <w:sz w:val="24"/>
          <w:szCs w:val="24"/>
        </w:rPr>
      </w:pPr>
      <w:r w:rsidDel="00000000" w:rsidR="00000000" w:rsidRPr="00000000">
        <w:rPr>
          <w:rFonts w:ascii="Barlow" w:cs="Barlow" w:eastAsia="Barlow" w:hAnsi="Barlow"/>
          <w:sz w:val="24"/>
          <w:szCs w:val="24"/>
          <w:rtl w:val="0"/>
        </w:rPr>
        <w:t xml:space="preserve">b) Dacă există mici diferențe de calcul în cererea de finanțare și Fundamentarea bugetului indicativ corelat cu activitățile și rezultatele proiectului, pe categorii de cheltuieli eligibile, expertul efectuează modificările în buget și, în matricea de verificare a Bugetului indicativ, bifează căsuța corespunzătoare DA cu diferențe. În acest caz se vor oferi explicaţii în rubrica Observaţii. Se vor face menţiuni la eventualele greşeli de calcul, costuri care includ impozite şi taxe deductibile sau alte cauze care au generat diferenţele.</w:t>
      </w:r>
    </w:p>
    <w:p w:rsidR="00000000" w:rsidDel="00000000" w:rsidP="00000000" w:rsidRDefault="00000000" w:rsidRPr="00000000" w14:paraId="000000C6">
      <w:pPr>
        <w:spacing w:after="0" w:before="0" w:line="240" w:lineRule="auto"/>
        <w:jc w:val="both"/>
        <w:rPr>
          <w:rFonts w:ascii="Barlow" w:cs="Barlow" w:eastAsia="Barlow" w:hAnsi="Barlow"/>
          <w:sz w:val="24"/>
          <w:szCs w:val="24"/>
        </w:rPr>
      </w:pPr>
      <w:r w:rsidDel="00000000" w:rsidR="00000000" w:rsidRPr="00000000">
        <w:rPr>
          <w:rFonts w:ascii="Barlow" w:cs="Barlow" w:eastAsia="Barlow" w:hAnsi="Barlow"/>
          <w:sz w:val="24"/>
          <w:szCs w:val="24"/>
          <w:rtl w:val="0"/>
        </w:rPr>
        <w:t xml:space="preserve">Și în acest caz bugetul modificat de expert este retransmis solicitantului pentru luare la cunoștință de modificările efectuate, prin Fișa de solicitare a informațiilor suplimentare E3.4L. </w:t>
      </w:r>
    </w:p>
    <w:p w:rsidR="00000000" w:rsidDel="00000000" w:rsidP="00000000" w:rsidRDefault="00000000" w:rsidRPr="00000000" w14:paraId="000000C7">
      <w:pPr>
        <w:spacing w:after="0" w:before="0" w:line="240" w:lineRule="auto"/>
        <w:jc w:val="both"/>
        <w:rPr>
          <w:rFonts w:ascii="Barlow" w:cs="Barlow" w:eastAsia="Barlow" w:hAnsi="Barlow"/>
          <w:sz w:val="24"/>
          <w:szCs w:val="24"/>
        </w:rPr>
      </w:pPr>
      <w:r w:rsidDel="00000000" w:rsidR="00000000" w:rsidRPr="00000000">
        <w:rPr>
          <w:rFonts w:ascii="Barlow" w:cs="Barlow" w:eastAsia="Barlow" w:hAnsi="Barlow"/>
          <w:sz w:val="24"/>
          <w:szCs w:val="24"/>
          <w:rtl w:val="0"/>
        </w:rPr>
        <w:t xml:space="preserve">Cererea de finanţare este declarată eligibilă prin bifarea căsuței corespunzătoare DA cu diferențe.</w:t>
      </w:r>
    </w:p>
    <w:p w:rsidR="00000000" w:rsidDel="00000000" w:rsidP="00000000" w:rsidRDefault="00000000" w:rsidRPr="00000000" w14:paraId="000000C8">
      <w:pPr>
        <w:spacing w:after="0" w:before="0" w:line="240" w:lineRule="auto"/>
        <w:jc w:val="both"/>
        <w:rPr>
          <w:rFonts w:ascii="Barlow" w:cs="Barlow" w:eastAsia="Barlow" w:hAnsi="Barlow"/>
          <w:sz w:val="24"/>
          <w:szCs w:val="24"/>
        </w:rPr>
      </w:pPr>
      <w:r w:rsidDel="00000000" w:rsidR="00000000" w:rsidRPr="00000000">
        <w:rPr>
          <w:rFonts w:ascii="Barlow" w:cs="Barlow" w:eastAsia="Barlow" w:hAnsi="Barlow"/>
          <w:sz w:val="24"/>
          <w:szCs w:val="24"/>
          <w:rtl w:val="0"/>
        </w:rPr>
        <w:t xml:space="preserve">Pentru punctele a și b, în cazul în care solicitantul nu este de acord cu corecțiile efectuate și aduse la cunoștință prin Fișa de solicitare a informațiilor suplimentare E3.4L, expertul va bifa NU și va oferi explicații în rubrica Observații.</w:t>
      </w:r>
    </w:p>
    <w:p w:rsidR="00000000" w:rsidDel="00000000" w:rsidP="00000000" w:rsidRDefault="00000000" w:rsidRPr="00000000" w14:paraId="000000C9">
      <w:pPr>
        <w:spacing w:after="0" w:before="0" w:line="240" w:lineRule="auto"/>
        <w:jc w:val="both"/>
        <w:rPr>
          <w:rFonts w:ascii="Barlow" w:cs="Barlow" w:eastAsia="Barlow" w:hAnsi="Barlow"/>
          <w:sz w:val="24"/>
          <w:szCs w:val="24"/>
        </w:rPr>
      </w:pPr>
      <w:r w:rsidDel="00000000" w:rsidR="00000000" w:rsidRPr="00000000">
        <w:rPr>
          <w:rFonts w:ascii="Barlow" w:cs="Barlow" w:eastAsia="Barlow" w:hAnsi="Barlow"/>
          <w:sz w:val="24"/>
          <w:szCs w:val="24"/>
          <w:rtl w:val="0"/>
        </w:rPr>
        <w:t xml:space="preserve">c)  Dacă valoarea proiectului menționată în Buget nu este fundamentată prin activitățile și resursele alocate și s-ar putea aprecia ca bugetul este supradimensionat în raport cu rezultatele preconizate a se realiza, expertul solicită informații suplimentare. Dacă informațiile suplimentare primite nu fundamentează valoarea bugetului, atunci se bifează căsuța NU și criteriul de eligibilitate nu este îndeplinit. </w:t>
      </w:r>
    </w:p>
    <w:p w:rsidR="00000000" w:rsidDel="00000000" w:rsidP="00000000" w:rsidRDefault="00000000" w:rsidRPr="00000000" w14:paraId="000000CA">
      <w:pPr>
        <w:spacing w:after="0" w:before="0" w:line="240" w:lineRule="auto"/>
        <w:jc w:val="both"/>
        <w:rPr>
          <w:rFonts w:ascii="Barlow" w:cs="Barlow" w:eastAsia="Barlow" w:hAnsi="Barlow"/>
          <w:sz w:val="24"/>
          <w:szCs w:val="24"/>
        </w:rPr>
      </w:pPr>
      <w:r w:rsidDel="00000000" w:rsidR="00000000" w:rsidRPr="00000000">
        <w:rPr>
          <w:rtl w:val="0"/>
        </w:rPr>
      </w:r>
    </w:p>
    <w:p w:rsidR="00000000" w:rsidDel="00000000" w:rsidP="00000000" w:rsidRDefault="00000000" w:rsidRPr="00000000" w14:paraId="000000CB">
      <w:pPr>
        <w:spacing w:after="0" w:before="0" w:line="240" w:lineRule="auto"/>
        <w:jc w:val="both"/>
        <w:rPr>
          <w:rFonts w:ascii="Barlow" w:cs="Barlow" w:eastAsia="Barlow" w:hAnsi="Barlow"/>
          <w:b w:val="1"/>
          <w:bCs w:val="1"/>
          <w:sz w:val="24"/>
          <w:szCs w:val="24"/>
        </w:rPr>
      </w:pPr>
      <w:r w:rsidDel="00000000" w:rsidR="00000000" w:rsidRPr="00000000">
        <w:rPr>
          <w:rFonts w:ascii="Barlow" w:cs="Barlow" w:eastAsia="Barlow" w:hAnsi="Barlow"/>
          <w:b w:val="1"/>
          <w:bCs w:val="1"/>
          <w:sz w:val="24"/>
          <w:szCs w:val="24"/>
          <w:rtl w:val="0"/>
        </w:rPr>
        <w:t xml:space="preserve">2.2 Cheltuielile propuse sunt eligibile și sunt în concordanță cu activitățile eligibile din proiect?</w:t>
      </w:r>
    </w:p>
    <w:p w:rsidR="00000000" w:rsidDel="00000000" w:rsidP="00000000" w:rsidRDefault="00000000" w:rsidRPr="00000000" w14:paraId="000000CC">
      <w:pPr>
        <w:spacing w:after="0" w:before="0" w:line="240" w:lineRule="auto"/>
        <w:jc w:val="both"/>
        <w:rPr>
          <w:rFonts w:ascii="Barlow" w:cs="Barlow" w:eastAsia="Barlow" w:hAnsi="Barlow"/>
          <w:sz w:val="24"/>
          <w:szCs w:val="24"/>
        </w:rPr>
      </w:pPr>
      <w:r w:rsidDel="00000000" w:rsidR="00000000" w:rsidRPr="00000000">
        <w:rPr>
          <w:rFonts w:ascii="Barlow" w:cs="Barlow" w:eastAsia="Barlow" w:hAnsi="Barlow"/>
          <w:sz w:val="24"/>
          <w:szCs w:val="24"/>
          <w:rtl w:val="0"/>
        </w:rPr>
        <w:t xml:space="preserve">Se verifică dacă cheltuielile propuse sunt eligibile și sunt aferente acțiunilor eligibile prevăzute în Fișa intervenției din SDL și preluate în Ghidul solicitantului elaborat de GAL.</w:t>
      </w:r>
    </w:p>
    <w:p w:rsidR="00000000" w:rsidDel="00000000" w:rsidP="00000000" w:rsidRDefault="00000000" w:rsidRPr="00000000" w14:paraId="000000CD">
      <w:pPr>
        <w:spacing w:after="0" w:before="0" w:line="240" w:lineRule="auto"/>
        <w:jc w:val="both"/>
        <w:rPr>
          <w:rFonts w:ascii="Barlow" w:cs="Barlow" w:eastAsia="Barlow" w:hAnsi="Barlow"/>
          <w:sz w:val="24"/>
          <w:szCs w:val="24"/>
        </w:rPr>
      </w:pPr>
      <w:r w:rsidDel="00000000" w:rsidR="00000000" w:rsidRPr="00000000">
        <w:rPr>
          <w:rFonts w:ascii="Barlow" w:cs="Barlow" w:eastAsia="Barlow" w:hAnsi="Barlow"/>
          <w:sz w:val="24"/>
          <w:szCs w:val="24"/>
          <w:rtl w:val="0"/>
        </w:rPr>
        <w:t xml:space="preserve">Dacă în urma verificării se constată că cheltuielile eligibile și neeligibile sunt trecute în coloanele corespunzătoare acestora, expertul bifează DA în căsuța corespunzătoare, în caz contrar bifează NU și îşi motivează poziţia în linia prevăzută în acest scop la rubrica Observații, aceste cheltuieli devenind neeligibile.</w:t>
      </w:r>
    </w:p>
    <w:p w:rsidR="00000000" w:rsidDel="00000000" w:rsidP="00000000" w:rsidRDefault="00000000" w:rsidRPr="00000000" w14:paraId="000000CE">
      <w:pPr>
        <w:spacing w:after="0" w:before="0" w:line="240" w:lineRule="auto"/>
        <w:jc w:val="both"/>
        <w:rPr>
          <w:rFonts w:ascii="Barlow" w:cs="Barlow" w:eastAsia="Barlow" w:hAnsi="Barlow"/>
          <w:sz w:val="24"/>
          <w:szCs w:val="24"/>
        </w:rPr>
      </w:pPr>
      <w:r w:rsidDel="00000000" w:rsidR="00000000" w:rsidRPr="00000000">
        <w:rPr>
          <w:rtl w:val="0"/>
        </w:rPr>
      </w:r>
    </w:p>
    <w:p w:rsidR="00000000" w:rsidDel="00000000" w:rsidP="00000000" w:rsidRDefault="00000000" w:rsidRPr="00000000" w14:paraId="000000CF">
      <w:pPr>
        <w:spacing w:after="0" w:before="0" w:line="240" w:lineRule="auto"/>
        <w:jc w:val="both"/>
        <w:rPr>
          <w:rFonts w:ascii="Barlow" w:cs="Barlow" w:eastAsia="Barlow" w:hAnsi="Barlow"/>
          <w:b w:val="1"/>
          <w:bCs w:val="1"/>
          <w:sz w:val="24"/>
          <w:szCs w:val="24"/>
        </w:rPr>
      </w:pPr>
      <w:r w:rsidDel="00000000" w:rsidR="00000000" w:rsidRPr="00000000">
        <w:rPr>
          <w:rFonts w:ascii="Barlow" w:cs="Barlow" w:eastAsia="Barlow" w:hAnsi="Barlow"/>
          <w:b w:val="1"/>
          <w:bCs w:val="1"/>
          <w:sz w:val="24"/>
          <w:szCs w:val="24"/>
          <w:rtl w:val="0"/>
        </w:rPr>
        <w:t xml:space="preserve">Cheltuieli neeligibile</w:t>
      </w:r>
    </w:p>
    <w:p w:rsidR="00000000" w:rsidDel="00000000" w:rsidP="00000000" w:rsidRDefault="00000000" w:rsidRPr="00000000" w14:paraId="000000D0">
      <w:pPr>
        <w:spacing w:after="0" w:before="0" w:line="240" w:lineRule="auto"/>
        <w:jc w:val="both"/>
        <w:rPr>
          <w:rFonts w:ascii="Barlow" w:cs="Barlow" w:eastAsia="Barlow" w:hAnsi="Barlow"/>
          <w:sz w:val="24"/>
          <w:szCs w:val="24"/>
        </w:rPr>
      </w:pPr>
      <w:r w:rsidDel="00000000" w:rsidR="00000000" w:rsidRPr="00000000">
        <w:rPr>
          <w:rFonts w:ascii="Barlow" w:cs="Barlow" w:eastAsia="Barlow" w:hAnsi="Barlow"/>
          <w:sz w:val="24"/>
          <w:szCs w:val="24"/>
          <w:rtl w:val="0"/>
        </w:rPr>
        <w:t xml:space="preserve">•</w:t>
        <w:tab/>
        <w:t xml:space="preserve">cheltuieli aferente simplului schimb de experiență neconcretizat într-o acțiune comună. De asemenea, nu sunt eligibile cheltuielile legate de teritoriile din afara Europei sau din afara teritoriului partenerilor implicați în proiectul de cooperare, cu excepția participării la un singur eveniment internațional (dacă este cazul) și/sau participarea la un eveniment național în domeniul dezvoltării rurale (dacă este cazul); </w:t>
      </w:r>
    </w:p>
    <w:p w:rsidR="00000000" w:rsidDel="00000000" w:rsidP="00000000" w:rsidRDefault="00000000" w:rsidRPr="00000000" w14:paraId="000000D1">
      <w:pPr>
        <w:spacing w:after="0" w:before="0" w:line="240" w:lineRule="auto"/>
        <w:jc w:val="both"/>
        <w:rPr>
          <w:rFonts w:ascii="Barlow" w:cs="Barlow" w:eastAsia="Barlow" w:hAnsi="Barlow"/>
          <w:sz w:val="24"/>
          <w:szCs w:val="24"/>
        </w:rPr>
      </w:pPr>
      <w:r w:rsidDel="00000000" w:rsidR="00000000" w:rsidRPr="00000000">
        <w:rPr>
          <w:rFonts w:ascii="Barlow" w:cs="Barlow" w:eastAsia="Barlow" w:hAnsi="Barlow"/>
          <w:sz w:val="24"/>
          <w:szCs w:val="24"/>
          <w:rtl w:val="0"/>
        </w:rPr>
        <w:t xml:space="preserve">•</w:t>
        <w:tab/>
        <w:t xml:space="preserve">cheltuieli cu achiziţionarea de bunuri și echipamente „second hand”; </w:t>
      </w:r>
    </w:p>
    <w:p w:rsidR="00000000" w:rsidDel="00000000" w:rsidP="00000000" w:rsidRDefault="00000000" w:rsidRPr="00000000" w14:paraId="000000D2">
      <w:pPr>
        <w:spacing w:after="0" w:before="0" w:line="240" w:lineRule="auto"/>
        <w:jc w:val="both"/>
        <w:rPr>
          <w:rFonts w:ascii="Barlow" w:cs="Barlow" w:eastAsia="Barlow" w:hAnsi="Barlow"/>
          <w:sz w:val="24"/>
          <w:szCs w:val="24"/>
        </w:rPr>
      </w:pPr>
      <w:r w:rsidDel="00000000" w:rsidR="00000000" w:rsidRPr="00000000">
        <w:rPr>
          <w:rFonts w:ascii="Barlow" w:cs="Barlow" w:eastAsia="Barlow" w:hAnsi="Barlow"/>
          <w:sz w:val="24"/>
          <w:szCs w:val="24"/>
          <w:rtl w:val="0"/>
        </w:rPr>
        <w:t xml:space="preserve">•</w:t>
        <w:tab/>
        <w:t xml:space="preserve">cheltuieli cu achiziția mijloacelor de transport pentru uz personal și pentru transport persoane; </w:t>
      </w:r>
    </w:p>
    <w:p w:rsidR="00000000" w:rsidDel="00000000" w:rsidP="00000000" w:rsidRDefault="00000000" w:rsidRPr="00000000" w14:paraId="000000D3">
      <w:pPr>
        <w:spacing w:after="0" w:before="0" w:line="240" w:lineRule="auto"/>
        <w:jc w:val="both"/>
        <w:rPr>
          <w:rFonts w:ascii="Barlow" w:cs="Barlow" w:eastAsia="Barlow" w:hAnsi="Barlow"/>
          <w:sz w:val="24"/>
          <w:szCs w:val="24"/>
        </w:rPr>
      </w:pPr>
      <w:r w:rsidDel="00000000" w:rsidR="00000000" w:rsidRPr="00000000">
        <w:rPr>
          <w:rFonts w:ascii="Barlow" w:cs="Barlow" w:eastAsia="Barlow" w:hAnsi="Barlow"/>
          <w:sz w:val="24"/>
          <w:szCs w:val="24"/>
          <w:rtl w:val="0"/>
        </w:rPr>
        <w:t xml:space="preserve">•</w:t>
        <w:tab/>
        <w:t xml:space="preserve">cheltuieli cu investiții care necesită construcții/montaj, modernizări, extindere, reabilitări clădiri; </w:t>
      </w:r>
    </w:p>
    <w:p w:rsidR="00000000" w:rsidDel="00000000" w:rsidP="00000000" w:rsidRDefault="00000000" w:rsidRPr="00000000" w14:paraId="000000D4">
      <w:pPr>
        <w:spacing w:after="0" w:before="0" w:line="240" w:lineRule="auto"/>
        <w:jc w:val="both"/>
        <w:rPr>
          <w:rFonts w:ascii="Barlow" w:cs="Barlow" w:eastAsia="Barlow" w:hAnsi="Barlow"/>
          <w:sz w:val="24"/>
          <w:szCs w:val="24"/>
        </w:rPr>
      </w:pPr>
      <w:r w:rsidDel="00000000" w:rsidR="00000000" w:rsidRPr="00000000">
        <w:rPr>
          <w:rFonts w:ascii="Barlow" w:cs="Barlow" w:eastAsia="Barlow" w:hAnsi="Barlow"/>
          <w:sz w:val="24"/>
          <w:szCs w:val="24"/>
          <w:rtl w:val="0"/>
        </w:rPr>
        <w:t xml:space="preserve">•</w:t>
        <w:tab/>
        <w:t xml:space="preserve">cheltuieli cu investițiile ce fac obiectul dublei finanțări care vizează aceleași costuri eligibile; </w:t>
      </w:r>
    </w:p>
    <w:p w:rsidR="00000000" w:rsidDel="00000000" w:rsidP="00000000" w:rsidRDefault="00000000" w:rsidRPr="00000000" w14:paraId="000000D5">
      <w:pPr>
        <w:spacing w:after="0" w:before="0" w:line="240" w:lineRule="auto"/>
        <w:jc w:val="both"/>
        <w:rPr>
          <w:rFonts w:ascii="Barlow" w:cs="Barlow" w:eastAsia="Barlow" w:hAnsi="Barlow"/>
          <w:sz w:val="24"/>
          <w:szCs w:val="24"/>
        </w:rPr>
      </w:pPr>
      <w:r w:rsidDel="00000000" w:rsidR="00000000" w:rsidRPr="00000000">
        <w:rPr>
          <w:rFonts w:ascii="Barlow" w:cs="Barlow" w:eastAsia="Barlow" w:hAnsi="Barlow"/>
          <w:sz w:val="24"/>
          <w:szCs w:val="24"/>
          <w:rtl w:val="0"/>
        </w:rPr>
        <w:t xml:space="preserve">•</w:t>
        <w:tab/>
        <w:t xml:space="preserve">cheltuieli cu dobânzi debitoare, cu excepţia celor referitoare la granturi acordate sub forma unei subvenţii pentru dobândă sau a unei subvenţii pentru comisioanele de garantare; </w:t>
      </w:r>
    </w:p>
    <w:p w:rsidR="00000000" w:rsidDel="00000000" w:rsidP="00000000" w:rsidRDefault="00000000" w:rsidRPr="00000000" w14:paraId="000000D6">
      <w:pPr>
        <w:spacing w:after="0" w:before="0" w:line="240" w:lineRule="auto"/>
        <w:jc w:val="both"/>
        <w:rPr>
          <w:rFonts w:ascii="Barlow" w:cs="Barlow" w:eastAsia="Barlow" w:hAnsi="Barlow"/>
          <w:sz w:val="24"/>
          <w:szCs w:val="24"/>
        </w:rPr>
      </w:pPr>
      <w:r w:rsidDel="00000000" w:rsidR="00000000" w:rsidRPr="00000000">
        <w:rPr>
          <w:rFonts w:ascii="Barlow" w:cs="Barlow" w:eastAsia="Barlow" w:hAnsi="Barlow"/>
          <w:sz w:val="24"/>
          <w:szCs w:val="24"/>
          <w:rtl w:val="0"/>
        </w:rPr>
        <w:t xml:space="preserve">•</w:t>
        <w:tab/>
        <w:t xml:space="preserve">cheltuieli cu achiziţionarea de terenuri construite și neconstruite; </w:t>
      </w:r>
    </w:p>
    <w:p w:rsidR="00000000" w:rsidDel="00000000" w:rsidP="00000000" w:rsidRDefault="00000000" w:rsidRPr="00000000" w14:paraId="000000D7">
      <w:pPr>
        <w:spacing w:after="0" w:before="0" w:line="240" w:lineRule="auto"/>
        <w:jc w:val="both"/>
        <w:rPr>
          <w:rFonts w:ascii="Barlow" w:cs="Barlow" w:eastAsia="Barlow" w:hAnsi="Barlow"/>
          <w:sz w:val="24"/>
          <w:szCs w:val="24"/>
        </w:rPr>
      </w:pPr>
      <w:r w:rsidDel="00000000" w:rsidR="00000000" w:rsidRPr="00000000">
        <w:rPr>
          <w:rFonts w:ascii="Barlow" w:cs="Barlow" w:eastAsia="Barlow" w:hAnsi="Barlow"/>
          <w:sz w:val="24"/>
          <w:szCs w:val="24"/>
          <w:rtl w:val="0"/>
        </w:rPr>
        <w:t xml:space="preserve">•</w:t>
        <w:tab/>
        <w:t xml:space="preserve">cheltuieli cu taxa pe valoarea adăugată. </w:t>
      </w:r>
    </w:p>
    <w:p w:rsidR="00000000" w:rsidDel="00000000" w:rsidP="00000000" w:rsidRDefault="00000000" w:rsidRPr="00000000" w14:paraId="000000D8">
      <w:pPr>
        <w:spacing w:after="0" w:before="0" w:line="240" w:lineRule="auto"/>
        <w:jc w:val="both"/>
        <w:rPr>
          <w:rFonts w:ascii="Barlow" w:cs="Barlow" w:eastAsia="Barlow" w:hAnsi="Barlow"/>
          <w:sz w:val="24"/>
          <w:szCs w:val="24"/>
        </w:rPr>
      </w:pPr>
      <w:r w:rsidDel="00000000" w:rsidR="00000000" w:rsidRPr="00000000">
        <w:rPr>
          <w:rFonts w:ascii="Barlow" w:cs="Barlow" w:eastAsia="Barlow" w:hAnsi="Barlow"/>
          <w:sz w:val="24"/>
          <w:szCs w:val="24"/>
          <w:rtl w:val="0"/>
        </w:rPr>
        <w:t xml:space="preserve">Beneficiarii vor avea posibilitatea de a recupera contravaloarea TVA aferentă cheltuielilor eligibile de la bugetul de stat, în conformitate cu prevederile OUG 85/2023. </w:t>
      </w:r>
    </w:p>
    <w:p w:rsidR="00000000" w:rsidDel="00000000" w:rsidP="00000000" w:rsidRDefault="00000000" w:rsidRPr="00000000" w14:paraId="000000D9">
      <w:pPr>
        <w:spacing w:after="0" w:before="0" w:line="240" w:lineRule="auto"/>
        <w:jc w:val="both"/>
        <w:rPr>
          <w:rFonts w:ascii="Barlow" w:cs="Barlow" w:eastAsia="Barlow" w:hAnsi="Barlow"/>
          <w:sz w:val="24"/>
          <w:szCs w:val="24"/>
        </w:rPr>
      </w:pPr>
      <w:r w:rsidDel="00000000" w:rsidR="00000000" w:rsidRPr="00000000">
        <w:rPr>
          <w:rFonts w:ascii="Barlow" w:cs="Barlow" w:eastAsia="Barlow" w:hAnsi="Barlow"/>
          <w:sz w:val="24"/>
          <w:szCs w:val="24"/>
          <w:rtl w:val="0"/>
        </w:rPr>
        <w:t xml:space="preserve">•</w:t>
        <w:tab/>
        <w:t xml:space="preserve">în cazul contractelor de leasing, celelalte costuri legate de contractele de leasing, cum ar fi marja locatorului, costurile de refinanțare a dobânzilor, cheltuielile generale și cheltuielile de asigurare; </w:t>
      </w:r>
    </w:p>
    <w:p w:rsidR="00000000" w:rsidDel="00000000" w:rsidP="00000000" w:rsidRDefault="00000000" w:rsidRPr="00000000" w14:paraId="000000DA">
      <w:pPr>
        <w:spacing w:after="0" w:before="0" w:line="240" w:lineRule="auto"/>
        <w:jc w:val="both"/>
        <w:rPr>
          <w:rFonts w:ascii="Barlow" w:cs="Barlow" w:eastAsia="Barlow" w:hAnsi="Barlow"/>
          <w:sz w:val="24"/>
          <w:szCs w:val="24"/>
        </w:rPr>
      </w:pPr>
      <w:r w:rsidDel="00000000" w:rsidR="00000000" w:rsidRPr="00000000">
        <w:rPr>
          <w:rFonts w:ascii="Barlow" w:cs="Barlow" w:eastAsia="Barlow" w:hAnsi="Barlow"/>
          <w:sz w:val="24"/>
          <w:szCs w:val="24"/>
          <w:rtl w:val="0"/>
        </w:rPr>
        <w:t xml:space="preserve">•</w:t>
        <w:tab/>
        <w:t xml:space="preserve">achiziționarea de clădiri; </w:t>
      </w:r>
    </w:p>
    <w:p w:rsidR="00000000" w:rsidDel="00000000" w:rsidP="00000000" w:rsidRDefault="00000000" w:rsidRPr="00000000" w14:paraId="000000DB">
      <w:pPr>
        <w:spacing w:after="0" w:before="0" w:line="240" w:lineRule="auto"/>
        <w:jc w:val="both"/>
        <w:rPr>
          <w:rFonts w:ascii="Barlow" w:cs="Barlow" w:eastAsia="Barlow" w:hAnsi="Barlow"/>
          <w:sz w:val="24"/>
          <w:szCs w:val="24"/>
        </w:rPr>
      </w:pPr>
      <w:r w:rsidDel="00000000" w:rsidR="00000000" w:rsidRPr="00000000">
        <w:rPr>
          <w:rFonts w:ascii="Barlow" w:cs="Barlow" w:eastAsia="Barlow" w:hAnsi="Barlow"/>
          <w:sz w:val="24"/>
          <w:szCs w:val="24"/>
          <w:rtl w:val="0"/>
        </w:rPr>
        <w:t xml:space="preserve">•</w:t>
        <w:tab/>
        <w:t xml:space="preserve">cheltuieli cu închirierea unui spațiu pentru desfășurarea managementului proiectului.</w:t>
      </w:r>
    </w:p>
    <w:p w:rsidR="00000000" w:rsidDel="00000000" w:rsidP="00000000" w:rsidRDefault="00000000" w:rsidRPr="00000000" w14:paraId="000000DC">
      <w:pPr>
        <w:spacing w:after="0" w:before="0" w:line="240" w:lineRule="auto"/>
        <w:jc w:val="both"/>
        <w:rPr>
          <w:rFonts w:ascii="Barlow" w:cs="Barlow" w:eastAsia="Barlow" w:hAnsi="Barlow"/>
          <w:sz w:val="24"/>
          <w:szCs w:val="24"/>
        </w:rPr>
      </w:pPr>
      <w:r w:rsidDel="00000000" w:rsidR="00000000" w:rsidRPr="00000000">
        <w:rPr>
          <w:rtl w:val="0"/>
        </w:rPr>
      </w:r>
    </w:p>
    <w:p w:rsidR="00000000" w:rsidDel="00000000" w:rsidP="00000000" w:rsidRDefault="00000000" w:rsidRPr="00000000" w14:paraId="000000DD">
      <w:pPr>
        <w:spacing w:after="0" w:before="0" w:line="240" w:lineRule="auto"/>
        <w:jc w:val="both"/>
        <w:rPr>
          <w:rFonts w:ascii="Barlow" w:cs="Barlow" w:eastAsia="Barlow" w:hAnsi="Barlow"/>
          <w:sz w:val="24"/>
          <w:szCs w:val="24"/>
        </w:rPr>
      </w:pPr>
      <w:r w:rsidDel="00000000" w:rsidR="00000000" w:rsidRPr="00000000">
        <w:rPr>
          <w:rFonts w:ascii="Barlow" w:cs="Barlow" w:eastAsia="Barlow" w:hAnsi="Barlow"/>
          <w:b w:val="1"/>
          <w:bCs w:val="1"/>
          <w:sz w:val="24"/>
          <w:szCs w:val="24"/>
          <w:rtl w:val="0"/>
        </w:rPr>
        <w:t xml:space="preserve">2.3 TVA-ul aferent cheltuielilor eligibile este corect încadrat în coloana cheltuielilor neeligibile/ eligibile?</w:t>
      </w:r>
      <w:r w:rsidDel="00000000" w:rsidR="00000000" w:rsidRPr="00000000">
        <w:rPr>
          <w:rtl w:val="0"/>
        </w:rPr>
      </w:r>
    </w:p>
    <w:p w:rsidR="00000000" w:rsidDel="00000000" w:rsidP="00000000" w:rsidRDefault="00000000" w:rsidRPr="00000000" w14:paraId="000000DE">
      <w:pPr>
        <w:spacing w:after="0" w:before="0" w:line="240" w:lineRule="auto"/>
        <w:jc w:val="both"/>
        <w:rPr>
          <w:rFonts w:ascii="Barlow" w:cs="Barlow" w:eastAsia="Barlow" w:hAnsi="Barlow"/>
          <w:sz w:val="24"/>
          <w:szCs w:val="24"/>
        </w:rPr>
      </w:pPr>
      <w:r w:rsidDel="00000000" w:rsidR="00000000" w:rsidRPr="00000000">
        <w:rPr>
          <w:rFonts w:ascii="Barlow" w:cs="Barlow" w:eastAsia="Barlow" w:hAnsi="Barlow"/>
          <w:sz w:val="24"/>
          <w:szCs w:val="24"/>
          <w:rtl w:val="0"/>
        </w:rPr>
        <w:t xml:space="preserve">Solicitantul poate încadra valoarea TVA pe coloana cheltuielilor eligibile dacă acesta nu poate fi recuperat de la bugetul de stat conform legislației în vigoare sau dacă nu este plătitor de TVA (se va verifica bifa din cererea de finanțare).</w:t>
      </w:r>
    </w:p>
    <w:p w:rsidR="00000000" w:rsidDel="00000000" w:rsidP="00000000" w:rsidRDefault="00000000" w:rsidRPr="00000000" w14:paraId="000000DF">
      <w:pPr>
        <w:spacing w:after="0" w:before="0" w:line="240" w:lineRule="auto"/>
        <w:jc w:val="both"/>
        <w:rPr>
          <w:rFonts w:ascii="Barlow" w:cs="Barlow" w:eastAsia="Barlow" w:hAnsi="Barlow"/>
          <w:sz w:val="24"/>
          <w:szCs w:val="24"/>
        </w:rPr>
      </w:pPr>
      <w:r w:rsidDel="00000000" w:rsidR="00000000" w:rsidRPr="00000000">
        <w:rPr>
          <w:rFonts w:ascii="Barlow" w:cs="Barlow" w:eastAsia="Barlow" w:hAnsi="Barlow"/>
          <w:sz w:val="24"/>
          <w:szCs w:val="24"/>
          <w:rtl w:val="0"/>
        </w:rPr>
        <w:t xml:space="preserve">Dacă solicitantul este plătitor de TVA (se va verifica bifa din cererea de finanțare), contravaloarea TVA trebuie încadrată pe coloana cheltuielilor neeligibile.</w:t>
      </w:r>
    </w:p>
    <w:p w:rsidR="00000000" w:rsidDel="00000000" w:rsidP="00000000" w:rsidRDefault="00000000" w:rsidRPr="00000000" w14:paraId="000000E0">
      <w:pPr>
        <w:spacing w:after="0" w:before="0" w:line="240" w:lineRule="auto"/>
        <w:jc w:val="both"/>
        <w:rPr>
          <w:rFonts w:ascii="Barlow" w:cs="Barlow" w:eastAsia="Barlow" w:hAnsi="Barlow"/>
          <w:color w:val="000000"/>
          <w:sz w:val="24"/>
          <w:szCs w:val="24"/>
        </w:rPr>
      </w:pPr>
      <w:r w:rsidDel="00000000" w:rsidR="00000000" w:rsidRPr="00000000">
        <w:rPr>
          <w:rFonts w:ascii="Barlow" w:cs="Barlow" w:eastAsia="Barlow" w:hAnsi="Barlow"/>
          <w:sz w:val="24"/>
          <w:szCs w:val="24"/>
          <w:rtl w:val="0"/>
        </w:rPr>
        <w:t xml:space="preserve">Expertul </w:t>
      </w:r>
      <w:r w:rsidDel="00000000" w:rsidR="00000000" w:rsidRPr="00000000">
        <w:rPr>
          <w:rFonts w:ascii="Barlow" w:cs="Barlow" w:eastAsia="Barlow" w:hAnsi="Barlow"/>
          <w:color w:val="000000"/>
          <w:sz w:val="24"/>
          <w:szCs w:val="24"/>
          <w:rtl w:val="0"/>
        </w:rPr>
        <w:t xml:space="preserve">bifează ”DA” în cazul în care TVA a fost încadrat corect, conform precizărilor de mai sus. În caz contrar, se bifează ”NU” și se modifică bugetul, trecând valoarea TVA pe coloana cheltuielilor neeligibile. </w:t>
      </w:r>
    </w:p>
    <w:p w:rsidR="00000000" w:rsidDel="00000000" w:rsidP="00000000" w:rsidRDefault="00000000" w:rsidRPr="00000000" w14:paraId="000000E1">
      <w:pPr>
        <w:spacing w:after="120" w:before="0" w:line="240" w:lineRule="auto"/>
        <w:jc w:val="both"/>
        <w:rPr>
          <w:rFonts w:ascii="Barlow" w:cs="Barlow" w:eastAsia="Barlow" w:hAnsi="Barlow"/>
          <w:sz w:val="24"/>
          <w:szCs w:val="24"/>
        </w:rPr>
      </w:pPr>
      <w:r w:rsidDel="00000000" w:rsidR="00000000" w:rsidRPr="00000000">
        <w:rPr>
          <w:rFonts w:ascii="Barlow" w:cs="Barlow" w:eastAsia="Barlow" w:hAnsi="Barlow"/>
          <w:sz w:val="24"/>
          <w:szCs w:val="24"/>
          <w:rtl w:val="0"/>
        </w:rPr>
        <w:t xml:space="preserve">În cazul identificării unor diferențe față de valoarea cheltuielilor eligibile purtătoare de TVA, expertul verifică corectitudinea valorii TVA, bifează "DA cu diferențe" și va opera modificările în bugetul indicativ, motivându-și decizia la rubrica Observații. </w:t>
      </w:r>
    </w:p>
    <w:p w:rsidR="00000000" w:rsidDel="00000000" w:rsidP="00000000" w:rsidRDefault="00000000" w:rsidRPr="00000000" w14:paraId="000000E2">
      <w:pPr>
        <w:spacing w:after="120" w:before="120" w:line="240" w:lineRule="auto"/>
        <w:jc w:val="both"/>
        <w:rPr>
          <w:rFonts w:ascii="Barlow" w:cs="Barlow" w:eastAsia="Barlow" w:hAnsi="Barlow"/>
          <w:sz w:val="24"/>
          <w:szCs w:val="24"/>
        </w:rPr>
      </w:pPr>
      <w:r w:rsidDel="00000000" w:rsidR="00000000" w:rsidRPr="00000000">
        <w:rPr>
          <w:rtl w:val="0"/>
        </w:rPr>
      </w:r>
    </w:p>
    <w:p w:rsidR="00000000" w:rsidDel="00000000" w:rsidP="00000000" w:rsidRDefault="00000000" w:rsidRPr="00000000" w14:paraId="000000E3">
      <w:pPr>
        <w:rPr>
          <w:rFonts w:ascii="Barlow" w:cs="Barlow" w:eastAsia="Barlow" w:hAnsi="Barlow"/>
          <w:sz w:val="24"/>
          <w:szCs w:val="24"/>
        </w:rPr>
      </w:pPr>
      <w:r w:rsidDel="00000000" w:rsidR="00000000" w:rsidRPr="00000000">
        <w:rPr>
          <w:rtl w:val="0"/>
        </w:rPr>
      </w:r>
    </w:p>
    <w:p w:rsidR="00000000" w:rsidDel="00000000" w:rsidP="00000000" w:rsidRDefault="00000000" w:rsidRPr="00000000" w14:paraId="000000E4">
      <w:pPr>
        <w:rPr>
          <w:rFonts w:ascii="Barlow" w:cs="Barlow" w:eastAsia="Barlow" w:hAnsi="Barlow"/>
          <w:sz w:val="24"/>
          <w:szCs w:val="24"/>
        </w:rPr>
      </w:pPr>
      <w:r w:rsidDel="00000000" w:rsidR="00000000" w:rsidRPr="00000000">
        <w:rPr>
          <w:rtl w:val="0"/>
        </w:rPr>
      </w:r>
    </w:p>
    <w:p w:rsidR="00000000" w:rsidDel="00000000" w:rsidP="00000000" w:rsidRDefault="00000000" w:rsidRPr="00000000" w14:paraId="000000E5">
      <w:pPr>
        <w:rPr>
          <w:rFonts w:ascii="Barlow" w:cs="Barlow" w:eastAsia="Barlow" w:hAnsi="Barlow"/>
          <w:sz w:val="24"/>
          <w:szCs w:val="24"/>
        </w:rPr>
      </w:pPr>
      <w:r w:rsidDel="00000000" w:rsidR="00000000" w:rsidRPr="00000000">
        <w:rPr>
          <w:rtl w:val="0"/>
        </w:rPr>
      </w:r>
    </w:p>
    <w:p w:rsidR="00000000" w:rsidDel="00000000" w:rsidP="00000000" w:rsidRDefault="00000000" w:rsidRPr="00000000" w14:paraId="000000E6">
      <w:pPr>
        <w:keepNext w:val="1"/>
        <w:keepLines w:val="1"/>
        <w:spacing w:after="0" w:line="240" w:lineRule="auto"/>
        <w:rPr>
          <w:rFonts w:ascii="Barlow" w:cs="Barlow" w:eastAsia="Barlow" w:hAnsi="Barlow"/>
          <w:b w:val="1"/>
          <w:bCs w:val="1"/>
          <w:sz w:val="24"/>
          <w:szCs w:val="24"/>
        </w:rPr>
      </w:pPr>
      <w:r w:rsidDel="00000000" w:rsidR="00000000" w:rsidRPr="00000000">
        <w:rPr>
          <w:rtl w:val="0"/>
        </w:rPr>
      </w:r>
    </w:p>
    <w:p w:rsidR="00000000" w:rsidDel="00000000" w:rsidP="00000000" w:rsidRDefault="00000000" w:rsidRPr="00000000" w14:paraId="000000E7">
      <w:pPr>
        <w:rPr>
          <w:rFonts w:ascii="Barlow" w:cs="Barlow" w:eastAsia="Barlow" w:hAnsi="Barlow"/>
        </w:rPr>
      </w:pPr>
      <w:r w:rsidDel="00000000" w:rsidR="00000000" w:rsidRPr="00000000">
        <w:rPr>
          <w:rtl w:val="0"/>
        </w:rPr>
      </w:r>
    </w:p>
    <w:sectPr>
      <w:headerReference r:id="rId8" w:type="default"/>
      <w:headerReference r:id="rId9" w:type="first"/>
      <w:headerReference r:id="rId10" w:type="even"/>
      <w:pgSz w:h="16834" w:w="11909" w:orient="portrait"/>
      <w:pgMar w:bottom="1138" w:top="1140" w:left="1140" w:right="1199" w:header="576" w:footer="43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ourier New"/>
  <w:font w:name="Arial"/>
  <w:font w:name="Noto Sans Symbols">
    <w:embedRegular w:fontKey="{00000000-0000-0000-0000-000000000000}" r:id="rId1" w:subsetted="0"/>
    <w:embedBold w:fontKey="{00000000-0000-0000-0000-000000000000}" r:id="rId2" w:subsetted="0"/>
  </w:font>
  <w:font w:name="Barlow">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8">
    <w:pPr>
      <w:tabs>
        <w:tab w:val="left" w:leader="none" w:pos="3720"/>
      </w:tabs>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9">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A">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
    <w:lvl w:ilvl="0">
      <w:start w:val="0"/>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720" w:hanging="360"/>
      </w:pPr>
      <w:rPr>
        <w:b w:val="1"/>
        <w:bCs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ro"/>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Normal" w:default="1">
    <w:name w:val="normal"/>
  </w:style>
  <w:style w:type="table" w:styleId="TableNormal" w:default="1">
    <w:name w:val="TableNormal"/>
  </w:style>
  <w:style w:type="paragraph" w:styleId="Heading7">
    <w:name w:val="heading 7"/>
    <w:basedOn w:val="Normal"/>
    <w:next w:val="Normal"/>
    <w:link w:val="Heading7Char"/>
    <w:uiPriority w:val="9"/>
    <w:semiHidden w:val="1"/>
    <w:unhideWhenUsed w:val="1"/>
    <w:qFormat w:val="1"/>
    <w:rsid w:val="00257713"/>
    <w:pPr>
      <w:keepNext w:val="1"/>
      <w:keepLines w:val="1"/>
      <w:spacing w:after="0"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257713"/>
    <w:pPr>
      <w:keepNext w:val="1"/>
      <w:keepLines w:val="1"/>
      <w:spacing w:after="0"/>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257713"/>
    <w:pPr>
      <w:keepNext w:val="1"/>
      <w:keepLines w:val="1"/>
      <w:spacing w:after="0"/>
      <w:outlineLvl w:val="8"/>
    </w:pPr>
    <w:rPr>
      <w:rFonts w:cstheme="majorBidi" w:eastAsiaTheme="majorEastAsia"/>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rsid w:val="00257713"/>
    <w:rPr>
      <w:rFonts w:asciiTheme="majorHAnsi" w:cstheme="majorBidi" w:eastAsiaTheme="majorEastAsia" w:hAnsiTheme="majorHAnsi"/>
      <w:color w:val="2f5496" w:themeColor="accent1" w:themeShade="0000BF"/>
      <w:sz w:val="40"/>
      <w:szCs w:val="40"/>
    </w:rPr>
  </w:style>
  <w:style w:type="character" w:styleId="Heading2Char" w:customStyle="1">
    <w:name w:val="Heading 2 Char"/>
    <w:basedOn w:val="DefaultParagraphFont"/>
    <w:link w:val="Heading2"/>
    <w:uiPriority w:val="9"/>
    <w:semiHidden w:val="1"/>
    <w:rsid w:val="00257713"/>
    <w:rPr>
      <w:rFonts w:asciiTheme="majorHAnsi" w:cstheme="majorBidi" w:eastAsiaTheme="majorEastAsia" w:hAnsiTheme="majorHAnsi"/>
      <w:color w:val="2f5496" w:themeColor="accent1" w:themeShade="0000BF"/>
      <w:sz w:val="32"/>
      <w:szCs w:val="32"/>
    </w:rPr>
  </w:style>
  <w:style w:type="character" w:styleId="Heading3Char" w:customStyle="1">
    <w:name w:val="Heading 3 Char"/>
    <w:basedOn w:val="DefaultParagraphFont"/>
    <w:link w:val="Heading3"/>
    <w:uiPriority w:val="9"/>
    <w:semiHidden w:val="1"/>
    <w:rsid w:val="00257713"/>
    <w:rPr>
      <w:rFonts w:cstheme="majorBidi" w:eastAsiaTheme="majorEastAsia"/>
      <w:color w:val="2f5496" w:themeColor="accent1" w:themeShade="0000BF"/>
      <w:sz w:val="28"/>
      <w:szCs w:val="28"/>
    </w:rPr>
  </w:style>
  <w:style w:type="character" w:styleId="Heading4Char" w:customStyle="1">
    <w:name w:val="Heading 4 Char"/>
    <w:basedOn w:val="DefaultParagraphFont"/>
    <w:link w:val="Heading4"/>
    <w:uiPriority w:val="9"/>
    <w:semiHidden w:val="1"/>
    <w:rsid w:val="00257713"/>
    <w:rPr>
      <w:rFonts w:cstheme="majorBidi" w:eastAsiaTheme="majorEastAsia"/>
      <w:i w:val="1"/>
      <w:iCs w:val="1"/>
      <w:color w:val="2f5496" w:themeColor="accent1" w:themeShade="0000BF"/>
    </w:rPr>
  </w:style>
  <w:style w:type="character" w:styleId="Heading5Char" w:customStyle="1">
    <w:name w:val="Heading 5 Char"/>
    <w:basedOn w:val="DefaultParagraphFont"/>
    <w:link w:val="Heading5"/>
    <w:uiPriority w:val="9"/>
    <w:semiHidden w:val="1"/>
    <w:rsid w:val="00257713"/>
    <w:rPr>
      <w:rFonts w:cstheme="majorBidi" w:eastAsiaTheme="majorEastAsia"/>
      <w:color w:val="2f5496" w:themeColor="accent1" w:themeShade="0000BF"/>
    </w:rPr>
  </w:style>
  <w:style w:type="character" w:styleId="Heading6Char" w:customStyle="1">
    <w:name w:val="Heading 6 Char"/>
    <w:basedOn w:val="DefaultParagraphFont"/>
    <w:link w:val="Heading6"/>
    <w:uiPriority w:val="9"/>
    <w:semiHidden w:val="1"/>
    <w:rsid w:val="00257713"/>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257713"/>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257713"/>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257713"/>
    <w:rPr>
      <w:rFonts w:cstheme="majorBidi" w:eastAsiaTheme="majorEastAsia"/>
      <w:color w:val="272727" w:themeColor="text1" w:themeTint="0000D8"/>
    </w:rPr>
  </w:style>
  <w:style w:type="character" w:styleId="TitleChar" w:customStyle="1">
    <w:name w:val="Title Char"/>
    <w:basedOn w:val="DefaultParagraphFont"/>
    <w:link w:val="Title"/>
    <w:uiPriority w:val="10"/>
    <w:rsid w:val="00257713"/>
    <w:rPr>
      <w:rFonts w:asciiTheme="majorHAnsi" w:cstheme="majorBidi" w:eastAsiaTheme="majorEastAsia" w:hAnsiTheme="majorHAnsi"/>
      <w:spacing w:val="-10"/>
      <w:kern w:val="28"/>
      <w:sz w:val="56"/>
      <w:szCs w:val="56"/>
    </w:rPr>
  </w:style>
  <w:style w:type="character" w:styleId="SubtitleChar" w:customStyle="1">
    <w:name w:val="Subtitle Char"/>
    <w:basedOn w:val="DefaultParagraphFont"/>
    <w:link w:val="Subtitle"/>
    <w:uiPriority w:val="11"/>
    <w:rsid w:val="00257713"/>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257713"/>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257713"/>
    <w:rPr>
      <w:i w:val="1"/>
      <w:iCs w:val="1"/>
      <w:color w:val="404040" w:themeColor="text1" w:themeTint="0000BF"/>
    </w:rPr>
  </w:style>
  <w:style w:type="paragraph" w:styleId="ListParagraph">
    <w:name w:val="List Paragraph"/>
    <w:basedOn w:val="Normal"/>
    <w:uiPriority w:val="34"/>
    <w:qFormat w:val="1"/>
    <w:rsid w:val="00257713"/>
    <w:pPr>
      <w:ind w:left="720"/>
      <w:contextualSpacing w:val="1"/>
    </w:pPr>
  </w:style>
  <w:style w:type="character" w:styleId="IntenseEmphasis">
    <w:name w:val="Intense Emphasis"/>
    <w:basedOn w:val="DefaultParagraphFont"/>
    <w:uiPriority w:val="21"/>
    <w:qFormat w:val="1"/>
    <w:rsid w:val="00257713"/>
    <w:rPr>
      <w:i w:val="1"/>
      <w:iCs w:val="1"/>
      <w:color w:val="2f5496" w:themeColor="accent1" w:themeShade="0000BF"/>
    </w:rPr>
  </w:style>
  <w:style w:type="paragraph" w:styleId="IntenseQuote">
    <w:name w:val="Intense Quote"/>
    <w:basedOn w:val="Normal"/>
    <w:next w:val="Normal"/>
    <w:link w:val="IntenseQuoteChar"/>
    <w:uiPriority w:val="30"/>
    <w:qFormat w:val="1"/>
    <w:rsid w:val="00257713"/>
    <w:pPr>
      <w:pBdr>
        <w:top w:color="2f5496" w:space="10" w:sz="4" w:themeColor="accent1" w:themeShade="0000BF" w:val="single"/>
        <w:bottom w:color="2f5496" w:space="10" w:sz="4" w:themeColor="accent1" w:themeShade="0000BF" w:val="single"/>
      </w:pBdr>
      <w:spacing w:after="360" w:before="360"/>
      <w:ind w:left="864" w:right="864"/>
      <w:jc w:val="center"/>
    </w:pPr>
    <w:rPr>
      <w:i w:val="1"/>
      <w:iCs w:val="1"/>
      <w:color w:val="2f5496" w:themeColor="accent1" w:themeShade="0000BF"/>
    </w:rPr>
  </w:style>
  <w:style w:type="character" w:styleId="IntenseQuoteChar" w:customStyle="1">
    <w:name w:val="Intense Quote Char"/>
    <w:basedOn w:val="DefaultParagraphFont"/>
    <w:link w:val="IntenseQuote"/>
    <w:uiPriority w:val="30"/>
    <w:rsid w:val="00257713"/>
    <w:rPr>
      <w:i w:val="1"/>
      <w:iCs w:val="1"/>
      <w:color w:val="2f5496" w:themeColor="accent1" w:themeShade="0000BF"/>
    </w:rPr>
  </w:style>
  <w:style w:type="character" w:styleId="IntenseReference">
    <w:name w:val="Intense Reference"/>
    <w:basedOn w:val="DefaultParagraphFont"/>
    <w:uiPriority w:val="32"/>
    <w:qFormat w:val="1"/>
    <w:rsid w:val="00257713"/>
    <w:rPr>
      <w:b w:val="1"/>
      <w:bCs w:val="1"/>
      <w:smallCaps w:val="1"/>
      <w:color w:val="2f5496" w:themeColor="accent1" w:themeShade="0000BF"/>
      <w:spacing w:val="5"/>
    </w:rPr>
  </w:style>
  <w:style w:type="paragraph" w:styleId="Header">
    <w:name w:val="header"/>
    <w:aliases w:val="Char1 Char,Char1 Char1 Char,Char1,Char1 Char1, Char1, Char1 Char,Glava - napis,Char4"/>
    <w:basedOn w:val="Normal"/>
    <w:link w:val="HeaderChar"/>
    <w:unhideWhenUsed w:val="1"/>
    <w:qFormat w:val="1"/>
    <w:rsid w:val="00257713"/>
    <w:pPr>
      <w:tabs>
        <w:tab w:val="center" w:pos="4536"/>
        <w:tab w:val="right" w:pos="9072"/>
      </w:tabs>
      <w:spacing w:after="0" w:line="240" w:lineRule="auto"/>
    </w:pPr>
  </w:style>
  <w:style w:type="character" w:styleId="HeaderChar" w:customStyle="1">
    <w:name w:val="Header Char"/>
    <w:aliases w:val="Char1 Char Char1,Char1 Char1 Char Char1,Char1 Char3,Char1 Char1 Char1, Char1 Char2, Char1 Char Char1,Glava - napis Char,Char4 Char"/>
    <w:basedOn w:val="DefaultParagraphFont"/>
    <w:link w:val="Header"/>
    <w:rsid w:val="00257713"/>
    <w:rPr>
      <w:rFonts w:ascii="Calibri" w:cs="Times New Roman" w:eastAsia="Calibri" w:hAnsi="Calibri"/>
      <w:kern w:val="0"/>
      <w:sz w:val="22"/>
      <w:szCs w:val="22"/>
      <w:lang w:val="ro-RO"/>
    </w:rPr>
  </w:style>
  <w:style w:type="table" w:styleId="Table1">
    <w:basedOn w:val="TableNormal"/>
    <w:tblPr>
      <w:tblStyleRowBandSize w:val="1"/>
      <w:tblStyleColBandSize w:val="1"/>
      <w:tblCellMar>
        <w:top w:w="0.0" w:type="dxa"/>
        <w:left w:w="70.0" w:type="dxa"/>
        <w:bottom w:w="0.0" w:type="dxa"/>
        <w:right w:w="70.0" w:type="dxa"/>
      </w:tblCellMar>
    </w:tbl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eader" Target="header3.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mfe.gov.ro/wp-content/uploads/2024/02/bb41bd5847f97dee63babd98688fdeb8.pdf"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Barlow-regular.ttf"/><Relationship Id="rId4" Type="http://schemas.openxmlformats.org/officeDocument/2006/relationships/font" Target="fonts/Barlow-bold.ttf"/><Relationship Id="rId5" Type="http://schemas.openxmlformats.org/officeDocument/2006/relationships/font" Target="fonts/Barlow-italic.ttf"/><Relationship Id="rId6" Type="http://schemas.openxmlformats.org/officeDocument/2006/relationships/font" Target="fonts/Barlow-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9buDHtK1iqYBc2ZCR9OShuv+PUQ==">CgMxLjA4AHIhMTV2ZWlza3JTeG5OX2FfQU41a1FwR2dTaG8tMDI5NHRn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2025-07-24T14:44:00Z</dcterms:created>
  <dc:creator>Laura Incze</dc:creator>
</cp:coreProperties>
</file>